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4C" w:rsidRPr="003C3B28" w:rsidRDefault="00776A4C" w:rsidP="003C3B28">
      <w:pPr>
        <w:spacing w:line="360" w:lineRule="auto"/>
        <w:ind w:left="6372"/>
        <w:rPr>
          <w:rFonts w:cstheme="minorHAnsi"/>
          <w:sz w:val="24"/>
          <w:szCs w:val="24"/>
          <w:lang w:val="pl-PL"/>
        </w:rPr>
      </w:pPr>
      <w:r w:rsidRPr="004D2A7E">
        <w:rPr>
          <w:rFonts w:cstheme="minorHAnsi"/>
          <w:sz w:val="24"/>
          <w:szCs w:val="24"/>
          <w:lang w:val="pl-PL"/>
        </w:rPr>
        <w:t xml:space="preserve">Kraków, </w:t>
      </w:r>
      <w:r w:rsidR="00666536">
        <w:rPr>
          <w:rFonts w:cstheme="minorHAnsi"/>
          <w:sz w:val="24"/>
          <w:szCs w:val="24"/>
          <w:lang w:val="pl-PL"/>
        </w:rPr>
        <w:t>01.02.2023</w:t>
      </w:r>
      <w:r w:rsidRPr="004D2A7E">
        <w:rPr>
          <w:rFonts w:cstheme="minorHAnsi"/>
          <w:sz w:val="24"/>
          <w:szCs w:val="24"/>
          <w:lang w:val="pl-PL"/>
        </w:rPr>
        <w:t>r</w:t>
      </w:r>
    </w:p>
    <w:p w:rsidR="00776A4C" w:rsidRPr="003C3B28" w:rsidRDefault="00776A4C" w:rsidP="003C3B28">
      <w:pPr>
        <w:spacing w:line="360" w:lineRule="auto"/>
        <w:rPr>
          <w:rFonts w:cstheme="minorHAnsi"/>
          <w:sz w:val="24"/>
          <w:szCs w:val="24"/>
          <w:lang w:val="pl-PL"/>
        </w:rPr>
      </w:pPr>
    </w:p>
    <w:p w:rsidR="007200A7"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ZAPYTANIE OFERTOWE</w:t>
      </w:r>
      <w:r w:rsidR="007200A7">
        <w:rPr>
          <w:rFonts w:asciiTheme="minorHAnsi" w:hAnsiTheme="minorHAnsi" w:cstheme="minorHAnsi"/>
          <w:b/>
          <w:bCs/>
          <w:color w:val="auto"/>
          <w:sz w:val="24"/>
          <w:szCs w:val="24"/>
          <w:lang w:val="pl-PL"/>
        </w:rPr>
        <w:t xml:space="preserve"> </w:t>
      </w:r>
      <w:r w:rsidR="007200A7" w:rsidRPr="003C3B28">
        <w:rPr>
          <w:rFonts w:asciiTheme="minorHAnsi" w:hAnsiTheme="minorHAnsi" w:cstheme="minorHAnsi"/>
          <w:b/>
          <w:bCs/>
          <w:color w:val="auto"/>
          <w:sz w:val="24"/>
          <w:szCs w:val="24"/>
          <w:lang w:val="pl-PL"/>
        </w:rPr>
        <w:t xml:space="preserve">nr </w:t>
      </w:r>
      <w:r w:rsidR="0044137F">
        <w:rPr>
          <w:rFonts w:asciiTheme="minorHAnsi" w:hAnsiTheme="minorHAnsi" w:cstheme="minorHAnsi"/>
          <w:b/>
          <w:bCs/>
          <w:color w:val="auto"/>
          <w:sz w:val="24"/>
          <w:szCs w:val="24"/>
          <w:lang w:val="pl-PL"/>
        </w:rPr>
        <w:t>1/EDUKACJA/2023</w:t>
      </w:r>
    </w:p>
    <w:p w:rsidR="00776A4C" w:rsidRPr="003C3B28"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 NA</w:t>
      </w:r>
      <w:r w:rsidR="00ED13E9" w:rsidRPr="003C3B28">
        <w:rPr>
          <w:rFonts w:asciiTheme="minorHAnsi" w:hAnsiTheme="minorHAnsi" w:cstheme="minorHAnsi"/>
          <w:b/>
          <w:bCs/>
          <w:color w:val="auto"/>
          <w:sz w:val="24"/>
          <w:szCs w:val="24"/>
          <w:lang w:val="pl-PL"/>
        </w:rPr>
        <w:t xml:space="preserve"> </w:t>
      </w:r>
      <w:bookmarkStart w:id="0" w:name="_Hlk48586315"/>
      <w:r w:rsidR="007200A7">
        <w:rPr>
          <w:rFonts w:asciiTheme="minorHAnsi" w:hAnsiTheme="minorHAnsi" w:cstheme="minorHAnsi"/>
          <w:b/>
          <w:bCs/>
          <w:color w:val="auto"/>
          <w:sz w:val="24"/>
          <w:szCs w:val="24"/>
          <w:lang w:val="pl-PL"/>
        </w:rPr>
        <w:t xml:space="preserve">DOSTAWĘ </w:t>
      </w:r>
      <w:bookmarkEnd w:id="0"/>
      <w:r w:rsidR="004F4A9A">
        <w:rPr>
          <w:rFonts w:asciiTheme="minorHAnsi" w:hAnsiTheme="minorHAnsi" w:cstheme="minorHAnsi"/>
          <w:b/>
          <w:bCs/>
          <w:color w:val="auto"/>
          <w:sz w:val="24"/>
          <w:szCs w:val="24"/>
          <w:lang w:val="pl-PL"/>
        </w:rPr>
        <w:t>WYPOSAŻENIA</w:t>
      </w:r>
      <w:r w:rsidR="005370F2" w:rsidRPr="003C3B28">
        <w:rPr>
          <w:rFonts w:asciiTheme="minorHAnsi" w:hAnsiTheme="minorHAnsi" w:cstheme="minorHAnsi"/>
          <w:b/>
          <w:bCs/>
          <w:color w:val="auto"/>
          <w:sz w:val="24"/>
          <w:szCs w:val="24"/>
          <w:lang w:val="pl-PL"/>
        </w:rPr>
        <w:t xml:space="preserve"> </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 </w:t>
      </w:r>
    </w:p>
    <w:p w:rsidR="00D376B2"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Zamawiający: </w:t>
      </w:r>
    </w:p>
    <w:p w:rsidR="00536B6F"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bookmarkStart w:id="1" w:name="_Hlk48505111"/>
      <w:r w:rsidRPr="003C3B28">
        <w:rPr>
          <w:rFonts w:asciiTheme="minorHAnsi" w:hAnsiTheme="minorHAnsi" w:cstheme="minorHAnsi"/>
          <w:color w:val="auto"/>
          <w:sz w:val="24"/>
          <w:szCs w:val="24"/>
          <w:lang w:val="pl-PL"/>
        </w:rPr>
        <w:t xml:space="preserve">EDUKACJA Sp. z o.o. </w:t>
      </w:r>
    </w:p>
    <w:p w:rsidR="00776A4C"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lang w:val="pl-PL"/>
        </w:rPr>
        <w:t xml:space="preserve">ul. </w:t>
      </w:r>
      <w:r w:rsidR="004F4A9A">
        <w:rPr>
          <w:rFonts w:asciiTheme="minorHAnsi" w:hAnsiTheme="minorHAnsi" w:cstheme="minorHAnsi"/>
          <w:color w:val="auto"/>
          <w:sz w:val="24"/>
          <w:szCs w:val="24"/>
          <w:lang w:val="pl-PL"/>
        </w:rPr>
        <w:t>Pachońskiego 5M</w:t>
      </w:r>
      <w:r w:rsidRPr="003C3B28">
        <w:rPr>
          <w:rFonts w:asciiTheme="minorHAnsi" w:hAnsiTheme="minorHAnsi" w:cstheme="minorHAnsi"/>
          <w:color w:val="auto"/>
          <w:sz w:val="24"/>
          <w:szCs w:val="24"/>
          <w:lang w:val="pl-PL"/>
        </w:rPr>
        <w:t>, 31-2</w:t>
      </w:r>
      <w:r w:rsidR="004F4A9A">
        <w:rPr>
          <w:rFonts w:asciiTheme="minorHAnsi" w:hAnsiTheme="minorHAnsi" w:cstheme="minorHAnsi"/>
          <w:color w:val="auto"/>
          <w:sz w:val="24"/>
          <w:szCs w:val="24"/>
          <w:lang w:val="pl-PL"/>
        </w:rPr>
        <w:t xml:space="preserve">23 </w:t>
      </w:r>
      <w:r w:rsidRPr="003C3B28">
        <w:rPr>
          <w:rFonts w:asciiTheme="minorHAnsi" w:hAnsiTheme="minorHAnsi" w:cstheme="minorHAnsi"/>
          <w:color w:val="auto"/>
          <w:sz w:val="24"/>
          <w:szCs w:val="24"/>
          <w:lang w:val="pl-PL"/>
        </w:rPr>
        <w:t xml:space="preserve">Kraków </w:t>
      </w:r>
    </w:p>
    <w:p w:rsidR="00776A4C" w:rsidRPr="003C3B28" w:rsidRDefault="00776A4C" w:rsidP="003C3B28">
      <w:pPr>
        <w:spacing w:line="360" w:lineRule="auto"/>
        <w:ind w:firstLine="426"/>
        <w:rPr>
          <w:rStyle w:val="Hipercze"/>
          <w:rFonts w:cstheme="minorHAnsi"/>
          <w:sz w:val="24"/>
          <w:szCs w:val="24"/>
          <w:lang w:val="pl-PL"/>
        </w:rPr>
      </w:pPr>
      <w:r w:rsidRPr="003C3B28">
        <w:rPr>
          <w:rFonts w:cstheme="minorHAnsi"/>
          <w:sz w:val="24"/>
          <w:szCs w:val="24"/>
          <w:lang w:val="pl-PL"/>
        </w:rPr>
        <w:t xml:space="preserve">e-mail: </w:t>
      </w:r>
      <w:hyperlink r:id="rId8" w:history="1">
        <w:r w:rsidR="008E7C2D" w:rsidRPr="00CB7CBA">
          <w:rPr>
            <w:rStyle w:val="Hipercze"/>
            <w:rFonts w:cstheme="minorHAnsi"/>
            <w:sz w:val="24"/>
            <w:szCs w:val="24"/>
            <w:lang w:val="pl-PL"/>
          </w:rPr>
          <w:t>edupoczta2@gmail.com</w:t>
        </w:r>
      </w:hyperlink>
    </w:p>
    <w:p w:rsidR="00536B6F" w:rsidRPr="003C3B28" w:rsidRDefault="00536B6F" w:rsidP="003C3B28">
      <w:pPr>
        <w:pStyle w:val="Nagwek2"/>
        <w:spacing w:line="360" w:lineRule="auto"/>
        <w:ind w:left="66" w:firstLine="360"/>
        <w:rPr>
          <w:rFonts w:asciiTheme="minorHAnsi" w:hAnsiTheme="minorHAnsi" w:cstheme="minorHAnsi"/>
          <w:color w:val="auto"/>
          <w:sz w:val="24"/>
          <w:szCs w:val="24"/>
        </w:rPr>
      </w:pPr>
      <w:r w:rsidRPr="003C3B28">
        <w:rPr>
          <w:rFonts w:asciiTheme="minorHAnsi" w:hAnsiTheme="minorHAnsi" w:cstheme="minorHAnsi"/>
          <w:color w:val="auto"/>
          <w:sz w:val="24"/>
          <w:szCs w:val="24"/>
        </w:rPr>
        <w:t xml:space="preserve">REGON: </w:t>
      </w:r>
      <w:r w:rsidR="00433AFF" w:rsidRPr="003C3B28">
        <w:rPr>
          <w:rFonts w:asciiTheme="minorHAnsi" w:hAnsiTheme="minorHAnsi" w:cstheme="minorHAnsi"/>
          <w:color w:val="auto"/>
          <w:sz w:val="24"/>
          <w:szCs w:val="24"/>
        </w:rPr>
        <w:t>350691250</w:t>
      </w:r>
    </w:p>
    <w:p w:rsidR="00536B6F" w:rsidRPr="003C3B28" w:rsidRDefault="00536B6F"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rPr>
        <w:t xml:space="preserve">NIP: </w:t>
      </w:r>
      <w:r w:rsidR="00433AFF" w:rsidRPr="003C3B28">
        <w:rPr>
          <w:rFonts w:asciiTheme="minorHAnsi" w:hAnsiTheme="minorHAnsi" w:cstheme="minorHAnsi"/>
          <w:color w:val="auto"/>
          <w:sz w:val="24"/>
          <w:szCs w:val="24"/>
        </w:rPr>
        <w:t>6771027951</w:t>
      </w:r>
    </w:p>
    <w:bookmarkEnd w:id="1"/>
    <w:p w:rsidR="00D376B2" w:rsidRPr="003C3B28" w:rsidRDefault="00D376B2" w:rsidP="003C3B28">
      <w:pPr>
        <w:spacing w:line="360" w:lineRule="auto"/>
        <w:ind w:firstLine="426"/>
        <w:rPr>
          <w:rFonts w:cstheme="minorHAnsi"/>
          <w:sz w:val="24"/>
          <w:szCs w:val="24"/>
          <w:lang w:val="pl-PL"/>
        </w:rPr>
      </w:pPr>
    </w:p>
    <w:p w:rsidR="00D376B2" w:rsidRPr="003C3B28" w:rsidRDefault="00D376B2" w:rsidP="003C3B28">
      <w:pPr>
        <w:spacing w:line="360" w:lineRule="auto"/>
        <w:ind w:firstLine="426"/>
        <w:rPr>
          <w:rFonts w:cstheme="minorHAnsi"/>
          <w:sz w:val="24"/>
          <w:szCs w:val="24"/>
          <w:lang w:val="pl-PL"/>
        </w:rPr>
      </w:pPr>
      <w:r w:rsidRPr="003C3B28">
        <w:rPr>
          <w:rFonts w:cstheme="minorHAnsi"/>
          <w:sz w:val="24"/>
          <w:szCs w:val="24"/>
          <w:lang w:val="pl-PL"/>
        </w:rPr>
        <w:t>Osob</w:t>
      </w:r>
      <w:r w:rsidR="0059295F">
        <w:rPr>
          <w:rFonts w:cstheme="minorHAnsi"/>
          <w:sz w:val="24"/>
          <w:szCs w:val="24"/>
          <w:lang w:val="pl-PL"/>
        </w:rPr>
        <w:t>y</w:t>
      </w:r>
      <w:r w:rsidRPr="003C3B28">
        <w:rPr>
          <w:rFonts w:cstheme="minorHAnsi"/>
          <w:sz w:val="24"/>
          <w:szCs w:val="24"/>
          <w:lang w:val="pl-PL"/>
        </w:rPr>
        <w:t xml:space="preserve"> do kontaktu:</w:t>
      </w:r>
    </w:p>
    <w:p w:rsidR="00BD5BED" w:rsidRDefault="004D2A7E" w:rsidP="004D2A7E">
      <w:pPr>
        <w:rPr>
          <w:rFonts w:cstheme="minorHAnsi"/>
          <w:sz w:val="24"/>
          <w:szCs w:val="24"/>
          <w:lang w:val="pl-PL"/>
        </w:rPr>
      </w:pPr>
      <w:r w:rsidRPr="005E191B">
        <w:rPr>
          <w:rFonts w:cstheme="minorHAnsi"/>
          <w:sz w:val="24"/>
          <w:szCs w:val="24"/>
          <w:lang w:val="pl-PL"/>
        </w:rPr>
        <w:t xml:space="preserve">Sławomir Barszcz, tel. </w:t>
      </w:r>
      <w:r w:rsidRPr="005E191B">
        <w:rPr>
          <w:rFonts w:eastAsia="Times New Roman" w:cstheme="minorHAnsi"/>
          <w:noProof/>
          <w:sz w:val="24"/>
          <w:szCs w:val="24"/>
          <w:lang w:val="pl-PL" w:eastAsia="pl-PL"/>
        </w:rPr>
        <w:drawing>
          <wp:inline distT="0" distB="0" distL="0" distR="0">
            <wp:extent cx="6350" cy="6350"/>
            <wp:effectExtent l="0" t="0" r="0" b="0"/>
            <wp:docPr id="1" name="Obraz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inline>
        </w:drawing>
      </w:r>
      <w:r w:rsidRPr="005E191B">
        <w:rPr>
          <w:rFonts w:eastAsia="Times New Roman" w:cstheme="minorHAnsi"/>
          <w:sz w:val="24"/>
          <w:szCs w:val="24"/>
          <w:lang w:val="pl-PL" w:eastAsia="pl-PL"/>
        </w:rPr>
        <w:t>605320960</w:t>
      </w:r>
      <w:r w:rsidRPr="005E191B">
        <w:rPr>
          <w:rFonts w:cstheme="minorHAnsi"/>
          <w:sz w:val="24"/>
          <w:szCs w:val="24"/>
          <w:lang w:val="pl-PL"/>
        </w:rPr>
        <w:t xml:space="preserve">, e-mail: </w:t>
      </w:r>
      <w:hyperlink r:id="rId10" w:history="1">
        <w:r w:rsidR="00BD5BED" w:rsidRPr="00DB0F26">
          <w:rPr>
            <w:rStyle w:val="Hipercze"/>
            <w:rFonts w:cstheme="minorHAnsi"/>
            <w:sz w:val="24"/>
            <w:szCs w:val="24"/>
            <w:lang w:val="pl-PL"/>
          </w:rPr>
          <w:t>slawekbarszcz@gmail.com</w:t>
        </w:r>
      </w:hyperlink>
    </w:p>
    <w:p w:rsidR="004D2A7E" w:rsidRDefault="004D2A7E" w:rsidP="003C3B28">
      <w:pPr>
        <w:spacing w:line="360" w:lineRule="auto"/>
        <w:rPr>
          <w:rFonts w:cstheme="minorHAnsi"/>
          <w:sz w:val="24"/>
          <w:szCs w:val="24"/>
          <w:lang w:val="pl-PL"/>
        </w:rPr>
      </w:pPr>
      <w:r>
        <w:rPr>
          <w:rFonts w:cstheme="minorHAnsi"/>
          <w:sz w:val="24"/>
          <w:szCs w:val="24"/>
          <w:lang w:val="pl-PL"/>
        </w:rPr>
        <w:t xml:space="preserve">Magdalena Czajkowska, tel.693290582, e-mail: </w:t>
      </w:r>
      <w:hyperlink r:id="rId11" w:history="1">
        <w:r w:rsidR="00BD5BED" w:rsidRPr="00DB0F26">
          <w:rPr>
            <w:rStyle w:val="Hipercze"/>
            <w:rFonts w:cstheme="minorHAnsi"/>
            <w:sz w:val="24"/>
            <w:szCs w:val="24"/>
            <w:lang w:val="pl-PL"/>
          </w:rPr>
          <w:t>mag.czajkowska1@gmail.com</w:t>
        </w:r>
      </w:hyperlink>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Do niniejszej procedury zastosowano zasadę konkurencyjności, zgodną z Wytycznymi w zakresie kwalifikowalności wydatków w ramac</w:t>
      </w:r>
      <w:r w:rsidR="003E2614" w:rsidRPr="003C3B28">
        <w:rPr>
          <w:rFonts w:cstheme="minorHAnsi"/>
          <w:sz w:val="24"/>
          <w:szCs w:val="24"/>
          <w:lang w:val="pl-PL"/>
        </w:rPr>
        <w:t>h</w:t>
      </w:r>
      <w:r w:rsidRPr="003C3B28">
        <w:rPr>
          <w:rFonts w:cstheme="minorHAnsi"/>
          <w:sz w:val="24"/>
          <w:szCs w:val="24"/>
          <w:lang w:val="pl-PL"/>
        </w:rPr>
        <w:t xml:space="preserve"> Europejskiego Funduszu Rozwoju Regionalnego, Europejskiego Funduszu Społecznego oraz Funduszu Spójności na lata 2014-2020.</w:t>
      </w:r>
    </w:p>
    <w:p w:rsidR="00776A4C" w:rsidRPr="003C3B28" w:rsidRDefault="00776A4C" w:rsidP="003C3B28">
      <w:pPr>
        <w:spacing w:line="360" w:lineRule="auto"/>
        <w:rPr>
          <w:rFonts w:cstheme="minorHAnsi"/>
          <w:sz w:val="24"/>
          <w:szCs w:val="24"/>
          <w:lang w:val="pl-PL"/>
        </w:rPr>
      </w:pPr>
    </w:p>
    <w:p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Przedmiot zamówienia:</w:t>
      </w:r>
    </w:p>
    <w:p w:rsidR="00D92DFD" w:rsidRPr="003C3B28" w:rsidRDefault="00776A4C" w:rsidP="003C3B28">
      <w:pPr>
        <w:spacing w:line="360" w:lineRule="auto"/>
        <w:rPr>
          <w:rFonts w:cstheme="minorHAnsi"/>
          <w:sz w:val="24"/>
          <w:szCs w:val="24"/>
          <w:lang w:val="pl-PL"/>
        </w:rPr>
      </w:pPr>
      <w:r w:rsidRPr="003C3B28">
        <w:rPr>
          <w:rFonts w:cstheme="minorHAnsi"/>
          <w:sz w:val="24"/>
          <w:szCs w:val="24"/>
          <w:lang w:val="pl-PL"/>
        </w:rPr>
        <w:t>Przedmiotem zamówienia jest</w:t>
      </w:r>
      <w:r w:rsidR="00ED13E9" w:rsidRPr="003C3B28">
        <w:rPr>
          <w:rFonts w:cstheme="minorHAnsi"/>
          <w:sz w:val="24"/>
          <w:szCs w:val="24"/>
          <w:lang w:val="pl-PL"/>
        </w:rPr>
        <w:t xml:space="preserve"> </w:t>
      </w:r>
      <w:bookmarkStart w:id="2" w:name="_Hlk48506665"/>
      <w:r w:rsidR="00045D6C">
        <w:rPr>
          <w:rFonts w:cstheme="minorHAnsi"/>
          <w:sz w:val="24"/>
          <w:szCs w:val="24"/>
          <w:lang w:val="pl-PL"/>
        </w:rPr>
        <w:t xml:space="preserve">zakup i </w:t>
      </w:r>
      <w:r w:rsidR="00ED13E9" w:rsidRPr="003C3B28">
        <w:rPr>
          <w:rFonts w:cstheme="minorHAnsi"/>
          <w:sz w:val="24"/>
          <w:szCs w:val="24"/>
          <w:lang w:val="pl-PL"/>
        </w:rPr>
        <w:t xml:space="preserve">dostawa </w:t>
      </w:r>
      <w:r w:rsidR="004F4A9A">
        <w:rPr>
          <w:rFonts w:cstheme="minorHAnsi"/>
          <w:sz w:val="24"/>
          <w:szCs w:val="24"/>
          <w:lang w:val="pl-PL"/>
        </w:rPr>
        <w:t xml:space="preserve">mebli – wyposażenia do sal, sprzętu komputerowego/multimedialnego, pomocy dydaktycznych </w:t>
      </w:r>
      <w:r w:rsidR="00007E9E" w:rsidRPr="003C3B28">
        <w:rPr>
          <w:rFonts w:cstheme="minorHAnsi"/>
          <w:sz w:val="24"/>
          <w:szCs w:val="24"/>
          <w:lang w:val="pl-PL"/>
        </w:rPr>
        <w:t>do</w:t>
      </w:r>
      <w:r w:rsidR="00D376B2" w:rsidRPr="003C3B28">
        <w:rPr>
          <w:rFonts w:cstheme="minorHAnsi"/>
          <w:sz w:val="24"/>
          <w:szCs w:val="24"/>
          <w:lang w:val="pl-PL"/>
        </w:rPr>
        <w:t xml:space="preserve"> </w:t>
      </w:r>
      <w:r w:rsidR="00793D39" w:rsidRPr="003C3B28">
        <w:rPr>
          <w:rFonts w:cstheme="minorHAnsi"/>
          <w:sz w:val="24"/>
          <w:szCs w:val="24"/>
          <w:lang w:val="pl-PL"/>
        </w:rPr>
        <w:t>now</w:t>
      </w:r>
      <w:r w:rsidR="00793D39">
        <w:rPr>
          <w:rFonts w:cstheme="minorHAnsi"/>
          <w:sz w:val="24"/>
          <w:szCs w:val="24"/>
          <w:lang w:val="pl-PL"/>
        </w:rPr>
        <w:t xml:space="preserve">o </w:t>
      </w:r>
      <w:r w:rsidR="00D376B2" w:rsidRPr="003C3B28">
        <w:rPr>
          <w:rFonts w:cstheme="minorHAnsi"/>
          <w:sz w:val="24"/>
          <w:szCs w:val="24"/>
          <w:lang w:val="pl-PL"/>
        </w:rPr>
        <w:t>tworzonych</w:t>
      </w:r>
      <w:r w:rsidR="00007E9E" w:rsidRPr="003C3B28">
        <w:rPr>
          <w:rFonts w:cstheme="minorHAnsi"/>
          <w:sz w:val="24"/>
          <w:szCs w:val="24"/>
          <w:lang w:val="pl-PL"/>
        </w:rPr>
        <w:t xml:space="preserve"> </w:t>
      </w:r>
      <w:r w:rsidR="00ED13E9" w:rsidRPr="003C3B28">
        <w:rPr>
          <w:rFonts w:cstheme="minorHAnsi"/>
          <w:sz w:val="24"/>
          <w:szCs w:val="24"/>
          <w:lang w:val="pl-PL"/>
        </w:rPr>
        <w:t>pracowni szkolnych dla Prywatnej Szkoły Podstawowej Nr. 2 , dalej zwanej  PSP oraz  Prywatnego Liceum Ogólnokształcącego, dalej zwanego PLO z Oddział</w:t>
      </w:r>
      <w:r w:rsidR="00793D39">
        <w:rPr>
          <w:rFonts w:cstheme="minorHAnsi"/>
          <w:sz w:val="24"/>
          <w:szCs w:val="24"/>
          <w:lang w:val="pl-PL"/>
        </w:rPr>
        <w:t>ami</w:t>
      </w:r>
      <w:r w:rsidR="00ED13E9" w:rsidRPr="003C3B28">
        <w:rPr>
          <w:rFonts w:cstheme="minorHAnsi"/>
          <w:sz w:val="24"/>
          <w:szCs w:val="24"/>
          <w:lang w:val="pl-PL"/>
        </w:rPr>
        <w:t xml:space="preserve"> Dwujęzycznym</w:t>
      </w:r>
      <w:r w:rsidR="00793D39">
        <w:rPr>
          <w:rFonts w:cstheme="minorHAnsi"/>
          <w:sz w:val="24"/>
          <w:szCs w:val="24"/>
          <w:lang w:val="pl-PL"/>
        </w:rPr>
        <w:t>i</w:t>
      </w:r>
      <w:r w:rsidR="00ED13E9" w:rsidRPr="003C3B28">
        <w:rPr>
          <w:rFonts w:cstheme="minorHAnsi"/>
          <w:sz w:val="24"/>
          <w:szCs w:val="24"/>
          <w:lang w:val="pl-PL"/>
        </w:rPr>
        <w:t xml:space="preserve"> im. Noblistów Polskich w Krakowie</w:t>
      </w:r>
      <w:bookmarkEnd w:id="2"/>
      <w:r w:rsidR="00ED13E9" w:rsidRPr="003C3B28">
        <w:rPr>
          <w:rFonts w:cstheme="minorHAnsi"/>
          <w:sz w:val="24"/>
          <w:szCs w:val="24"/>
          <w:lang w:val="pl-PL"/>
        </w:rPr>
        <w:t xml:space="preserve">. </w:t>
      </w:r>
      <w:r w:rsidR="004F4A9A" w:rsidRPr="004F4A9A">
        <w:rPr>
          <w:rFonts w:cstheme="minorHAnsi"/>
          <w:sz w:val="24"/>
          <w:szCs w:val="24"/>
          <w:lang w:val="pl-PL"/>
        </w:rPr>
        <w:t xml:space="preserve">Przedmiot zamówienia składa się </w:t>
      </w:r>
      <w:r w:rsidR="004F4A9A">
        <w:rPr>
          <w:rFonts w:cstheme="minorHAnsi"/>
          <w:sz w:val="24"/>
          <w:szCs w:val="24"/>
          <w:lang w:val="pl-PL"/>
        </w:rPr>
        <w:t>z 3</w:t>
      </w:r>
      <w:r w:rsidR="004F4A9A" w:rsidRPr="004F4A9A">
        <w:rPr>
          <w:rFonts w:cstheme="minorHAnsi"/>
          <w:sz w:val="24"/>
          <w:szCs w:val="24"/>
          <w:lang w:val="pl-PL"/>
        </w:rPr>
        <w:t xml:space="preserve"> części:</w:t>
      </w:r>
    </w:p>
    <w:p w:rsidR="004F4A9A" w:rsidRPr="00666536" w:rsidRDefault="004F4A9A" w:rsidP="004F4A9A">
      <w:pPr>
        <w:pStyle w:val="Default"/>
        <w:spacing w:line="360" w:lineRule="auto"/>
        <w:rPr>
          <w:rFonts w:asciiTheme="minorHAnsi" w:hAnsiTheme="minorHAnsi" w:cstheme="minorHAnsi"/>
          <w:b/>
        </w:rPr>
      </w:pPr>
      <w:r w:rsidRPr="00666536">
        <w:rPr>
          <w:rFonts w:asciiTheme="minorHAnsi" w:hAnsiTheme="minorHAnsi" w:cstheme="minorHAnsi"/>
          <w:b/>
        </w:rPr>
        <w:t>Część 1 Meble szkolne</w:t>
      </w:r>
    </w:p>
    <w:p w:rsid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lastRenderedPageBreak/>
        <w:t>39160000-1 Meble szkolne</w:t>
      </w:r>
    </w:p>
    <w:p w:rsidR="004F4A9A" w:rsidRPr="00666536" w:rsidRDefault="004F4A9A" w:rsidP="004F4A9A">
      <w:pPr>
        <w:pStyle w:val="Default"/>
        <w:spacing w:line="360" w:lineRule="auto"/>
        <w:rPr>
          <w:rFonts w:asciiTheme="minorHAnsi" w:hAnsiTheme="minorHAnsi" w:cstheme="minorHAnsi"/>
          <w:b/>
        </w:rPr>
      </w:pPr>
      <w:r w:rsidRPr="00666536">
        <w:rPr>
          <w:rFonts w:asciiTheme="minorHAnsi" w:hAnsiTheme="minorHAnsi" w:cstheme="minorHAnsi"/>
          <w:b/>
        </w:rPr>
        <w:t>Część 2: Sprzęt komputerowy, multimedialny oraz oprogramowanie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30213000-5 Komputery osobiste,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30213100-6 - Komputery przenośne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 xml:space="preserve">32322000-6 Urządzenia multimedialne, </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31710000-6 Sprzęt elektroniczny</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39162100-6 Pomoce dydaktyczne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48000000-8 Pakiety oprogramowania i systemy informatyczne,</w:t>
      </w:r>
    </w:p>
    <w:p w:rsidR="004F4A9A" w:rsidRPr="004F4A9A" w:rsidRDefault="004F4A9A" w:rsidP="004F4A9A">
      <w:pPr>
        <w:pStyle w:val="Default"/>
        <w:spacing w:line="360" w:lineRule="auto"/>
        <w:rPr>
          <w:rFonts w:asciiTheme="minorHAnsi" w:hAnsiTheme="minorHAnsi" w:cstheme="minorHAnsi"/>
        </w:rPr>
      </w:pPr>
      <w:r w:rsidRPr="004F4A9A">
        <w:rPr>
          <w:rFonts w:asciiTheme="minorHAnsi" w:hAnsiTheme="minorHAnsi" w:cstheme="minorHAnsi"/>
        </w:rPr>
        <w:t>72000000-5 Usługi informatyczne: konsultacyjne, opracowywania oprogramowania,</w:t>
      </w:r>
      <w:r w:rsidR="00494B1C">
        <w:rPr>
          <w:rFonts w:asciiTheme="minorHAnsi" w:hAnsiTheme="minorHAnsi" w:cstheme="minorHAnsi"/>
        </w:rPr>
        <w:t xml:space="preserve"> </w:t>
      </w:r>
      <w:r w:rsidRPr="004F4A9A">
        <w:rPr>
          <w:rFonts w:asciiTheme="minorHAnsi" w:hAnsiTheme="minorHAnsi" w:cstheme="minorHAnsi"/>
        </w:rPr>
        <w:t>instalacje</w:t>
      </w:r>
    </w:p>
    <w:p w:rsidR="00A130D6" w:rsidRPr="003C3B28" w:rsidRDefault="004F4A9A" w:rsidP="004F4A9A">
      <w:pPr>
        <w:pStyle w:val="Default"/>
        <w:spacing w:line="360" w:lineRule="auto"/>
        <w:rPr>
          <w:rFonts w:asciiTheme="minorHAnsi" w:hAnsiTheme="minorHAnsi" w:cstheme="minorHAnsi"/>
        </w:rPr>
      </w:pPr>
      <w:r w:rsidRPr="00666536">
        <w:rPr>
          <w:rFonts w:asciiTheme="minorHAnsi" w:hAnsiTheme="minorHAnsi" w:cstheme="minorHAnsi"/>
          <w:b/>
        </w:rPr>
        <w:t>Część 3 Pomoce dydaktyczne</w:t>
      </w:r>
    </w:p>
    <w:p w:rsidR="004F4A9A" w:rsidRPr="004F4A9A" w:rsidRDefault="004F4A9A" w:rsidP="004F4A9A">
      <w:pPr>
        <w:spacing w:line="360" w:lineRule="auto"/>
        <w:rPr>
          <w:rFonts w:cstheme="minorHAnsi"/>
          <w:sz w:val="24"/>
          <w:szCs w:val="24"/>
        </w:rPr>
      </w:pPr>
      <w:r w:rsidRPr="004F4A9A">
        <w:rPr>
          <w:rFonts w:cstheme="minorHAnsi"/>
          <w:sz w:val="24"/>
          <w:szCs w:val="24"/>
        </w:rPr>
        <w:t xml:space="preserve">39162000-5 </w:t>
      </w:r>
      <w:proofErr w:type="spellStart"/>
      <w:r w:rsidRPr="004F4A9A">
        <w:rPr>
          <w:rFonts w:cstheme="minorHAnsi"/>
          <w:sz w:val="24"/>
          <w:szCs w:val="24"/>
        </w:rPr>
        <w:t>Pomoce</w:t>
      </w:r>
      <w:proofErr w:type="spellEnd"/>
      <w:r w:rsidRPr="004F4A9A">
        <w:rPr>
          <w:rFonts w:cstheme="minorHAnsi"/>
          <w:sz w:val="24"/>
          <w:szCs w:val="24"/>
        </w:rPr>
        <w:t xml:space="preserve"> </w:t>
      </w:r>
      <w:proofErr w:type="spellStart"/>
      <w:r w:rsidRPr="004F4A9A">
        <w:rPr>
          <w:rFonts w:cstheme="minorHAnsi"/>
          <w:sz w:val="24"/>
          <w:szCs w:val="24"/>
        </w:rPr>
        <w:t>naukowe</w:t>
      </w:r>
      <w:proofErr w:type="spellEnd"/>
    </w:p>
    <w:p w:rsidR="004F4A9A" w:rsidRPr="004F4A9A" w:rsidRDefault="004F4A9A" w:rsidP="004F4A9A">
      <w:pPr>
        <w:spacing w:line="360" w:lineRule="auto"/>
        <w:rPr>
          <w:rFonts w:cstheme="minorHAnsi"/>
          <w:sz w:val="24"/>
          <w:szCs w:val="24"/>
        </w:rPr>
      </w:pPr>
      <w:r w:rsidRPr="004F4A9A">
        <w:rPr>
          <w:rFonts w:cstheme="minorHAnsi"/>
          <w:sz w:val="24"/>
          <w:szCs w:val="24"/>
        </w:rPr>
        <w:t xml:space="preserve">39162100-6 </w:t>
      </w:r>
      <w:proofErr w:type="spellStart"/>
      <w:r w:rsidRPr="004F4A9A">
        <w:rPr>
          <w:rFonts w:cstheme="minorHAnsi"/>
          <w:sz w:val="24"/>
          <w:szCs w:val="24"/>
        </w:rPr>
        <w:t>Pomoce</w:t>
      </w:r>
      <w:proofErr w:type="spellEnd"/>
      <w:r w:rsidRPr="004F4A9A">
        <w:rPr>
          <w:rFonts w:cstheme="minorHAnsi"/>
          <w:sz w:val="24"/>
          <w:szCs w:val="24"/>
        </w:rPr>
        <w:t xml:space="preserve"> </w:t>
      </w:r>
      <w:proofErr w:type="spellStart"/>
      <w:r w:rsidRPr="004F4A9A">
        <w:rPr>
          <w:rFonts w:cstheme="minorHAnsi"/>
          <w:sz w:val="24"/>
          <w:szCs w:val="24"/>
        </w:rPr>
        <w:t>dydaktyczne</w:t>
      </w:r>
      <w:proofErr w:type="spellEnd"/>
    </w:p>
    <w:p w:rsidR="004F4A9A" w:rsidRDefault="004F4A9A" w:rsidP="004F4A9A">
      <w:pPr>
        <w:spacing w:line="360" w:lineRule="auto"/>
        <w:rPr>
          <w:rFonts w:cstheme="minorHAnsi"/>
          <w:sz w:val="24"/>
          <w:szCs w:val="24"/>
        </w:rPr>
      </w:pPr>
      <w:r w:rsidRPr="004F4A9A">
        <w:rPr>
          <w:rFonts w:cstheme="minorHAnsi"/>
          <w:sz w:val="24"/>
          <w:szCs w:val="24"/>
        </w:rPr>
        <w:t xml:space="preserve">39162110-9 </w:t>
      </w:r>
      <w:proofErr w:type="spellStart"/>
      <w:r w:rsidRPr="004F4A9A">
        <w:rPr>
          <w:rFonts w:cstheme="minorHAnsi"/>
          <w:sz w:val="24"/>
          <w:szCs w:val="24"/>
        </w:rPr>
        <w:t>Sprzęt</w:t>
      </w:r>
      <w:proofErr w:type="spellEnd"/>
      <w:r w:rsidRPr="004F4A9A">
        <w:rPr>
          <w:rFonts w:cstheme="minorHAnsi"/>
          <w:sz w:val="24"/>
          <w:szCs w:val="24"/>
        </w:rPr>
        <w:t xml:space="preserve"> </w:t>
      </w:r>
      <w:proofErr w:type="spellStart"/>
      <w:r w:rsidRPr="004F4A9A">
        <w:rPr>
          <w:rFonts w:cstheme="minorHAnsi"/>
          <w:sz w:val="24"/>
          <w:szCs w:val="24"/>
        </w:rPr>
        <w:t>dydaktyczny</w:t>
      </w:r>
      <w:proofErr w:type="spellEnd"/>
    </w:p>
    <w:p w:rsidR="00776A4C" w:rsidRPr="003C3B28" w:rsidRDefault="00A130D6" w:rsidP="00CE3562">
      <w:pPr>
        <w:spacing w:line="360" w:lineRule="auto"/>
        <w:rPr>
          <w:rFonts w:cstheme="minorHAnsi"/>
          <w:sz w:val="24"/>
          <w:szCs w:val="24"/>
          <w:lang w:val="pl-PL"/>
        </w:rPr>
      </w:pPr>
      <w:r w:rsidRPr="003C3B28">
        <w:rPr>
          <w:rFonts w:cstheme="minorHAnsi"/>
          <w:sz w:val="24"/>
          <w:szCs w:val="24"/>
          <w:lang w:val="pl-PL"/>
        </w:rPr>
        <w:t>Wszelki asortyment dostarczany w ramach przedmiotu zamówienia ma być</w:t>
      </w:r>
      <w:r w:rsidR="00776A4C" w:rsidRPr="003C3B28">
        <w:rPr>
          <w:rFonts w:cstheme="minorHAnsi"/>
          <w:sz w:val="24"/>
          <w:szCs w:val="24"/>
          <w:lang w:val="pl-PL"/>
        </w:rPr>
        <w:t xml:space="preserve"> </w:t>
      </w:r>
      <w:r w:rsidRPr="003C3B28">
        <w:rPr>
          <w:rFonts w:cstheme="minorHAnsi"/>
          <w:sz w:val="24"/>
          <w:szCs w:val="24"/>
          <w:lang w:val="pl-PL"/>
        </w:rPr>
        <w:t>fabrycznie nowy, nieużywany, nieuszkodzony, nieobciążony prawami osób trzecich</w:t>
      </w:r>
      <w:r w:rsidR="00776A4C" w:rsidRPr="003C3B28">
        <w:rPr>
          <w:rFonts w:cstheme="minorHAnsi"/>
          <w:sz w:val="24"/>
          <w:szCs w:val="24"/>
          <w:lang w:val="pl-PL"/>
        </w:rPr>
        <w:t xml:space="preserve">.  </w:t>
      </w:r>
      <w:r w:rsidR="00CE3562" w:rsidRPr="00CE3562">
        <w:rPr>
          <w:rFonts w:cstheme="minorHAnsi"/>
          <w:sz w:val="24"/>
          <w:szCs w:val="24"/>
          <w:lang w:val="pl-PL"/>
        </w:rPr>
        <w:t>Przedmiot zamówienia obejmuje</w:t>
      </w:r>
      <w:r w:rsidR="00CE3562">
        <w:rPr>
          <w:rFonts w:cstheme="minorHAnsi"/>
          <w:sz w:val="24"/>
          <w:szCs w:val="24"/>
          <w:lang w:val="pl-PL"/>
        </w:rPr>
        <w:t xml:space="preserve"> </w:t>
      </w:r>
      <w:r w:rsidR="00CE3562" w:rsidRPr="00CE3562">
        <w:rPr>
          <w:rFonts w:cstheme="minorHAnsi"/>
          <w:sz w:val="24"/>
          <w:szCs w:val="24"/>
          <w:lang w:val="pl-PL"/>
        </w:rPr>
        <w:t xml:space="preserve">również w placówce </w:t>
      </w:r>
      <w:r w:rsidR="00CE3562">
        <w:rPr>
          <w:rFonts w:cstheme="minorHAnsi"/>
          <w:sz w:val="24"/>
          <w:szCs w:val="24"/>
          <w:lang w:val="pl-PL"/>
        </w:rPr>
        <w:t xml:space="preserve">PSP oraz PLO </w:t>
      </w:r>
      <w:r w:rsidR="00CE3562" w:rsidRPr="00CE3562">
        <w:rPr>
          <w:rFonts w:cstheme="minorHAnsi"/>
          <w:sz w:val="24"/>
          <w:szCs w:val="24"/>
          <w:lang w:val="pl-PL"/>
        </w:rPr>
        <w:t>kompleksową instalację i konfigurację</w:t>
      </w:r>
      <w:r w:rsidR="00CE3562">
        <w:rPr>
          <w:rFonts w:cstheme="minorHAnsi"/>
          <w:sz w:val="24"/>
          <w:szCs w:val="24"/>
          <w:lang w:val="pl-PL"/>
        </w:rPr>
        <w:t xml:space="preserve"> </w:t>
      </w:r>
      <w:r w:rsidR="00CE3562" w:rsidRPr="00CE3562">
        <w:rPr>
          <w:rFonts w:cstheme="minorHAnsi"/>
          <w:sz w:val="24"/>
          <w:szCs w:val="24"/>
          <w:lang w:val="pl-PL"/>
        </w:rPr>
        <w:t>dostarczanego sprzętu oraz wykonanie szkolenia w zakresie obsługi dostarczanego przedmiotu</w:t>
      </w:r>
      <w:r w:rsidR="00CE3562">
        <w:rPr>
          <w:rFonts w:cstheme="minorHAnsi"/>
          <w:sz w:val="24"/>
          <w:szCs w:val="24"/>
          <w:lang w:val="pl-PL"/>
        </w:rPr>
        <w:t xml:space="preserve"> </w:t>
      </w:r>
      <w:r w:rsidR="00CE3562" w:rsidRPr="00CE3562">
        <w:rPr>
          <w:rFonts w:cstheme="minorHAnsi"/>
          <w:sz w:val="24"/>
          <w:szCs w:val="24"/>
          <w:lang w:val="pl-PL"/>
        </w:rPr>
        <w:t>zamówienia. Jakiekolwiek</w:t>
      </w:r>
      <w:r w:rsidR="00CE3562">
        <w:rPr>
          <w:rFonts w:cstheme="minorHAnsi"/>
          <w:sz w:val="24"/>
          <w:szCs w:val="24"/>
          <w:lang w:val="pl-PL"/>
        </w:rPr>
        <w:t xml:space="preserve"> </w:t>
      </w:r>
      <w:r w:rsidR="00CE3562" w:rsidRPr="00CE3562">
        <w:rPr>
          <w:rFonts w:cstheme="minorHAnsi"/>
          <w:sz w:val="24"/>
          <w:szCs w:val="24"/>
          <w:lang w:val="pl-PL"/>
        </w:rPr>
        <w:t>wskazania w zapisach niniejszego ,,zapytania ofertowego” pochodzenia materiałów lub norm,</w:t>
      </w:r>
      <w:r w:rsidR="00CE3562">
        <w:rPr>
          <w:rFonts w:cstheme="minorHAnsi"/>
          <w:sz w:val="24"/>
          <w:szCs w:val="24"/>
          <w:lang w:val="pl-PL"/>
        </w:rPr>
        <w:t xml:space="preserve"> </w:t>
      </w:r>
      <w:r w:rsidR="00CE3562" w:rsidRPr="00CE3562">
        <w:rPr>
          <w:rFonts w:cstheme="minorHAnsi"/>
          <w:sz w:val="24"/>
          <w:szCs w:val="24"/>
          <w:lang w:val="pl-PL"/>
        </w:rPr>
        <w:t>aprobat,</w:t>
      </w:r>
      <w:r w:rsidR="00CE3562">
        <w:rPr>
          <w:rFonts w:cstheme="minorHAnsi"/>
          <w:sz w:val="24"/>
          <w:szCs w:val="24"/>
          <w:lang w:val="pl-PL"/>
        </w:rPr>
        <w:t xml:space="preserve"> </w:t>
      </w:r>
      <w:r w:rsidR="00CE3562" w:rsidRPr="00CE3562">
        <w:rPr>
          <w:rFonts w:cstheme="minorHAnsi"/>
          <w:sz w:val="24"/>
          <w:szCs w:val="24"/>
          <w:lang w:val="pl-PL"/>
        </w:rPr>
        <w:t>certyfikatów, specyfikacji i systemów (marka, producent, znak towarowy, itp.) należy traktować</w:t>
      </w:r>
      <w:r w:rsidR="00CE3562">
        <w:rPr>
          <w:rFonts w:cstheme="minorHAnsi"/>
          <w:sz w:val="24"/>
          <w:szCs w:val="24"/>
          <w:lang w:val="pl-PL"/>
        </w:rPr>
        <w:t xml:space="preserve"> </w:t>
      </w:r>
      <w:r w:rsidR="00CE3562" w:rsidRPr="00CE3562">
        <w:rPr>
          <w:rFonts w:cstheme="minorHAnsi"/>
          <w:sz w:val="24"/>
          <w:szCs w:val="24"/>
          <w:lang w:val="pl-PL"/>
        </w:rPr>
        <w:t>jako typ przykładowy, dopuszcza się stosowanie rozwiązań równoważnych o nie gorszych parametrach</w:t>
      </w:r>
      <w:r w:rsidR="00CE3562">
        <w:rPr>
          <w:rFonts w:cstheme="minorHAnsi"/>
          <w:sz w:val="24"/>
          <w:szCs w:val="24"/>
          <w:lang w:val="pl-PL"/>
        </w:rPr>
        <w:t xml:space="preserve"> </w:t>
      </w:r>
      <w:r w:rsidR="00CE3562" w:rsidRPr="00CE3562">
        <w:rPr>
          <w:rFonts w:cstheme="minorHAnsi"/>
          <w:sz w:val="24"/>
          <w:szCs w:val="24"/>
          <w:lang w:val="pl-PL"/>
        </w:rPr>
        <w:t>technicznych i funkcjonalnych.</w:t>
      </w:r>
      <w:r w:rsidR="00793D39">
        <w:rPr>
          <w:rFonts w:cstheme="minorHAnsi"/>
          <w:sz w:val="24"/>
          <w:szCs w:val="24"/>
          <w:lang w:val="pl-PL"/>
        </w:rPr>
        <w:t xml:space="preserve"> </w:t>
      </w:r>
      <w:r w:rsidRPr="003C3B28">
        <w:rPr>
          <w:rFonts w:cstheme="minorHAnsi"/>
          <w:sz w:val="24"/>
          <w:szCs w:val="24"/>
          <w:lang w:val="pl-PL"/>
        </w:rPr>
        <w:t>Za wszelkie</w:t>
      </w:r>
      <w:r w:rsidR="00776A4C" w:rsidRPr="003C3B28">
        <w:rPr>
          <w:rFonts w:cstheme="minorHAnsi"/>
          <w:sz w:val="24"/>
          <w:szCs w:val="24"/>
          <w:lang w:val="pl-PL"/>
        </w:rPr>
        <w:t xml:space="preserve"> uszkodzenia powstałe w transporcie oraz przed końcowym odbiorem przedmiotu zamówienia odpowiada Wykonawca. Wszelki asortyment ma być nietoksyczny oraz zgodny z obowiązującymi w tym zakresie przepisami, posiadać stosowne atesty oraz certyfikaty. Wykonawca zobowiązany jest przy końcowym odbiorze przedmiotu zamówienia przekazać Zamawiającemu wszelkie certyfikaty oraz atesty dostarczanego przedmiotu zamówienia.</w:t>
      </w:r>
    </w:p>
    <w:p w:rsidR="00776A4C" w:rsidRPr="003C3B28" w:rsidRDefault="00A130D6" w:rsidP="003C3B28">
      <w:pPr>
        <w:spacing w:line="360" w:lineRule="auto"/>
        <w:rPr>
          <w:rFonts w:cstheme="minorHAnsi"/>
          <w:sz w:val="24"/>
          <w:szCs w:val="24"/>
          <w:lang w:val="pl-PL"/>
        </w:rPr>
      </w:pPr>
      <w:r w:rsidRPr="003C3B28">
        <w:rPr>
          <w:rFonts w:cstheme="minorHAnsi"/>
          <w:sz w:val="24"/>
          <w:szCs w:val="24"/>
          <w:lang w:val="pl-PL"/>
        </w:rPr>
        <w:lastRenderedPageBreak/>
        <w:t>Przedmiot zamówienia</w:t>
      </w:r>
      <w:r w:rsidR="00776A4C" w:rsidRPr="003C3B28">
        <w:rPr>
          <w:rFonts w:cstheme="minorHAnsi"/>
          <w:sz w:val="24"/>
          <w:szCs w:val="24"/>
          <w:lang w:val="pl-PL"/>
        </w:rPr>
        <w:t xml:space="preserve"> realizowany jest w ramach Projektu: </w:t>
      </w:r>
      <w:r w:rsidR="00666536">
        <w:rPr>
          <w:rFonts w:cstheme="minorHAnsi"/>
          <w:sz w:val="24"/>
          <w:szCs w:val="24"/>
          <w:lang w:val="pl-PL"/>
        </w:rPr>
        <w:t>„</w:t>
      </w:r>
      <w:r w:rsidR="00776A4C" w:rsidRPr="003C3B28">
        <w:rPr>
          <w:rFonts w:cstheme="minorHAnsi"/>
          <w:sz w:val="24"/>
          <w:szCs w:val="24"/>
          <w:lang w:val="pl-PL"/>
        </w:rPr>
        <w:t xml:space="preserve">Nobliści </w:t>
      </w:r>
      <w:r w:rsidRPr="003C3B28">
        <w:rPr>
          <w:rFonts w:cstheme="minorHAnsi"/>
          <w:sz w:val="24"/>
          <w:szCs w:val="24"/>
          <w:lang w:val="pl-PL"/>
        </w:rPr>
        <w:t>2.0</w:t>
      </w:r>
      <w:r w:rsidR="00666536">
        <w:rPr>
          <w:rFonts w:cstheme="minorHAnsi"/>
          <w:sz w:val="24"/>
          <w:szCs w:val="24"/>
          <w:lang w:val="pl-PL"/>
        </w:rPr>
        <w:t>”</w:t>
      </w:r>
      <w:r w:rsidRPr="003C3B28">
        <w:rPr>
          <w:rFonts w:cstheme="minorHAnsi"/>
          <w:sz w:val="24"/>
          <w:szCs w:val="24"/>
          <w:lang w:val="pl-PL"/>
        </w:rPr>
        <w:t>,</w:t>
      </w:r>
      <w:r w:rsidR="00776A4C" w:rsidRPr="003C3B28">
        <w:rPr>
          <w:rFonts w:cstheme="minorHAnsi"/>
          <w:sz w:val="24"/>
          <w:szCs w:val="24"/>
          <w:lang w:val="pl-PL"/>
        </w:rPr>
        <w:t xml:space="preserve"> 10 Osi Priorytetowej Wiedza i kompetencje, Działanie 10.1 Rozwój kształcenia ogólnego, Poddziałanie 10.1.3 Edukacja w szkołach prowadzących kształcenie ogólne.</w:t>
      </w:r>
    </w:p>
    <w:p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Zakres przedmiotu zamówienia:</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Szczegółowy zakres rzeczowo - ilościowy asortymentu objętego przedmiotem zamówienia przedstawia załącznik nr </w:t>
      </w:r>
      <w:r w:rsidR="00357FEF" w:rsidRPr="003C3B28">
        <w:rPr>
          <w:rFonts w:cstheme="minorHAnsi"/>
          <w:sz w:val="24"/>
          <w:szCs w:val="24"/>
          <w:lang w:val="pl-PL"/>
        </w:rPr>
        <w:t>A</w:t>
      </w:r>
      <w:r w:rsidRPr="003C3B28">
        <w:rPr>
          <w:rFonts w:cstheme="minorHAnsi"/>
          <w:sz w:val="24"/>
          <w:szCs w:val="24"/>
          <w:lang w:val="pl-PL"/>
        </w:rPr>
        <w:t xml:space="preserve"> do</w:t>
      </w:r>
      <w:r w:rsidR="00357FEF" w:rsidRPr="003C3B28">
        <w:rPr>
          <w:rFonts w:cstheme="minorHAnsi"/>
          <w:sz w:val="24"/>
          <w:szCs w:val="24"/>
          <w:lang w:val="pl-PL"/>
        </w:rPr>
        <w:t xml:space="preserve"> Formularza ofertowego</w:t>
      </w:r>
      <w:r w:rsidRPr="003C3B28">
        <w:rPr>
          <w:rFonts w:cstheme="minorHAnsi"/>
          <w:sz w:val="24"/>
          <w:szCs w:val="24"/>
          <w:lang w:val="pl-PL"/>
        </w:rPr>
        <w:t xml:space="preserve"> (tzw. specyfikacja).</w:t>
      </w:r>
    </w:p>
    <w:p w:rsidR="003C3B28" w:rsidRDefault="00A130D6" w:rsidP="003C3B28">
      <w:pPr>
        <w:spacing w:line="360" w:lineRule="auto"/>
        <w:rPr>
          <w:rFonts w:cstheme="minorHAnsi"/>
          <w:sz w:val="24"/>
          <w:szCs w:val="24"/>
          <w:lang w:val="pl-PL"/>
        </w:rPr>
      </w:pPr>
      <w:r w:rsidRPr="003C3B28">
        <w:rPr>
          <w:rFonts w:cstheme="minorHAnsi"/>
          <w:sz w:val="24"/>
          <w:szCs w:val="24"/>
          <w:lang w:val="pl-PL"/>
        </w:rPr>
        <w:t>W ramach przedmiotu zamówienia Wykonawca zobowiązany jest do dostawy asortymentu</w:t>
      </w:r>
      <w:r w:rsidR="00776A4C" w:rsidRPr="003C3B28">
        <w:rPr>
          <w:rFonts w:cstheme="minorHAnsi"/>
          <w:sz w:val="24"/>
          <w:szCs w:val="24"/>
          <w:lang w:val="pl-PL"/>
        </w:rPr>
        <w:t xml:space="preserve"> objętego przedmiotem zamówienia do placówki PSP i PLO</w:t>
      </w:r>
      <w:r w:rsidR="00776A4C" w:rsidRPr="00DE0ED8">
        <w:rPr>
          <w:rFonts w:cstheme="minorHAnsi"/>
          <w:sz w:val="24"/>
          <w:szCs w:val="24"/>
          <w:lang w:val="pl-PL"/>
        </w:rPr>
        <w:t>, (ul</w:t>
      </w:r>
      <w:r w:rsidR="00DE0ED8">
        <w:rPr>
          <w:rFonts w:cstheme="minorHAnsi"/>
          <w:sz w:val="24"/>
          <w:szCs w:val="24"/>
          <w:lang w:val="pl-PL"/>
        </w:rPr>
        <w:t>.</w:t>
      </w:r>
      <w:r w:rsidR="00776A4C" w:rsidRPr="00DE0ED8">
        <w:rPr>
          <w:rFonts w:cstheme="minorHAnsi"/>
          <w:sz w:val="24"/>
          <w:szCs w:val="24"/>
          <w:lang w:val="pl-PL"/>
        </w:rPr>
        <w:t xml:space="preserve"> Pachońskiego</w:t>
      </w:r>
      <w:r w:rsidR="00DE0ED8">
        <w:rPr>
          <w:rFonts w:cstheme="minorHAnsi"/>
          <w:sz w:val="24"/>
          <w:szCs w:val="24"/>
          <w:lang w:val="pl-PL"/>
        </w:rPr>
        <w:t xml:space="preserve"> 5M</w:t>
      </w:r>
      <w:r w:rsidR="00BD5BED">
        <w:rPr>
          <w:rFonts w:cstheme="minorHAnsi"/>
          <w:sz w:val="24"/>
          <w:szCs w:val="24"/>
          <w:lang w:val="pl-PL"/>
        </w:rPr>
        <w:t>, 31-223 Kraków</w:t>
      </w:r>
      <w:r w:rsidR="00776A4C" w:rsidRPr="00DE0ED8">
        <w:rPr>
          <w:rFonts w:cstheme="minorHAnsi"/>
          <w:sz w:val="24"/>
          <w:szCs w:val="24"/>
          <w:lang w:val="pl-PL"/>
        </w:rPr>
        <w:t>).</w:t>
      </w:r>
      <w:r w:rsidR="00776A4C" w:rsidRPr="003C3B28">
        <w:rPr>
          <w:rFonts w:cstheme="minorHAnsi"/>
          <w:sz w:val="24"/>
          <w:szCs w:val="24"/>
          <w:lang w:val="pl-PL"/>
        </w:rPr>
        <w:t xml:space="preserve"> </w:t>
      </w:r>
    </w:p>
    <w:p w:rsidR="00776A4C" w:rsidRPr="00A30076" w:rsidRDefault="00CE356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Pr>
          <w:rFonts w:asciiTheme="minorHAnsi" w:hAnsiTheme="minorHAnsi" w:cstheme="minorHAnsi"/>
          <w:b/>
          <w:bCs/>
          <w:color w:val="auto"/>
          <w:sz w:val="24"/>
          <w:szCs w:val="24"/>
          <w:lang w:val="pl-PL"/>
        </w:rPr>
        <w:t>D</w:t>
      </w:r>
      <w:r w:rsidR="00776A4C" w:rsidRPr="003C3B28">
        <w:rPr>
          <w:rFonts w:asciiTheme="minorHAnsi" w:hAnsiTheme="minorHAnsi" w:cstheme="minorHAnsi"/>
          <w:b/>
          <w:bCs/>
          <w:color w:val="auto"/>
          <w:sz w:val="24"/>
          <w:szCs w:val="24"/>
          <w:lang w:val="pl-PL"/>
        </w:rPr>
        <w:t>odatkowe wymagania w zakresie realizacji przedmiotu zamówienia:</w:t>
      </w:r>
    </w:p>
    <w:p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zobowiązany jest wykonać przedmiot zamówienia zgodnie z postanowieniami niniejszego,</w:t>
      </w:r>
      <w:r w:rsidR="00A369FC">
        <w:rPr>
          <w:rFonts w:cstheme="minorHAnsi"/>
          <w:sz w:val="24"/>
          <w:szCs w:val="24"/>
          <w:lang w:val="pl-PL"/>
        </w:rPr>
        <w:t xml:space="preserve"> „</w:t>
      </w:r>
      <w:r w:rsidR="00A130D6" w:rsidRPr="003C3B28">
        <w:rPr>
          <w:rFonts w:cstheme="minorHAnsi"/>
          <w:sz w:val="24"/>
          <w:szCs w:val="24"/>
          <w:lang w:val="pl-PL"/>
        </w:rPr>
        <w:t>zapytania ofertowego”, zapisami złożonej oferty, wymaganiami wynikającymi z obowiązujących</w:t>
      </w:r>
      <w:r w:rsidRPr="003C3B28">
        <w:rPr>
          <w:rFonts w:cstheme="minorHAnsi"/>
          <w:sz w:val="24"/>
          <w:szCs w:val="24"/>
          <w:lang w:val="pl-PL"/>
        </w:rPr>
        <w:t xml:space="preserve"> przepisów prawa, etyką zawodową i ustalonymi zwyczajami.</w:t>
      </w:r>
    </w:p>
    <w:p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wprowadzenia przez producenta nowej wersji oprogramowania lub nowego modelu sprzętu Zamawiający dopuszcza zmianę wersji oprogramowania lub modelu sprzętu pod warunkiem, że nowa wersja lub model spełnia wymagania niniejszego ,,zapytania ofertowego”. W takiej sytuacji nie jest wymagane sporządzenie aneksu do umowy.</w:t>
      </w:r>
    </w:p>
    <w:p w:rsidR="00776A4C"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zakończenia wytwarzania oprogramowania lub danego modelu sprzętu objętego umową </w:t>
      </w:r>
      <w:r w:rsidR="00A130D6" w:rsidRPr="003C3B28">
        <w:rPr>
          <w:rFonts w:cstheme="minorHAnsi"/>
          <w:sz w:val="24"/>
          <w:szCs w:val="24"/>
          <w:lang w:val="pl-PL"/>
        </w:rPr>
        <w:t>lub wycofanie ich z produkcji lub z obrotu na terytorium Polski, Zamawiający dopuszcza zmianę</w:t>
      </w:r>
      <w:r w:rsidRPr="003C3B28">
        <w:rPr>
          <w:rFonts w:cstheme="minorHAnsi"/>
          <w:sz w:val="24"/>
          <w:szCs w:val="24"/>
          <w:lang w:val="pl-PL"/>
        </w:rPr>
        <w:t xml:space="preserve"> polegającą na dostarczeniu produktu zastępczego o parametrach spełniających wymagania niniejszego ,,</w:t>
      </w:r>
      <w:r w:rsidR="00A130D6" w:rsidRPr="003C3B28">
        <w:rPr>
          <w:rFonts w:cstheme="minorHAnsi"/>
          <w:sz w:val="24"/>
          <w:szCs w:val="24"/>
          <w:lang w:val="pl-PL"/>
        </w:rPr>
        <w:t>zapytania ofertowego”, za cenę zaoferowaną w ofercie</w:t>
      </w:r>
      <w:r w:rsidRPr="003C3B28">
        <w:rPr>
          <w:rFonts w:cstheme="minorHAnsi"/>
          <w:sz w:val="24"/>
          <w:szCs w:val="24"/>
          <w:lang w:val="pl-PL"/>
        </w:rPr>
        <w:t xml:space="preserve">.  </w:t>
      </w:r>
      <w:r w:rsidR="00A130D6" w:rsidRPr="003C3B28">
        <w:rPr>
          <w:rFonts w:cstheme="minorHAnsi"/>
          <w:sz w:val="24"/>
          <w:szCs w:val="24"/>
          <w:lang w:val="pl-PL"/>
        </w:rPr>
        <w:t>W takiej</w:t>
      </w:r>
      <w:r w:rsidR="002478F5" w:rsidRPr="003C3B28">
        <w:rPr>
          <w:rFonts w:cstheme="minorHAnsi"/>
          <w:sz w:val="24"/>
          <w:szCs w:val="24"/>
          <w:lang w:val="pl-PL"/>
        </w:rPr>
        <w:t xml:space="preserve"> </w:t>
      </w:r>
      <w:r w:rsidR="00A130D6" w:rsidRPr="003C3B28">
        <w:rPr>
          <w:rFonts w:cstheme="minorHAnsi"/>
          <w:sz w:val="24"/>
          <w:szCs w:val="24"/>
          <w:lang w:val="pl-PL"/>
        </w:rPr>
        <w:t>sytuacji nie jest wymagane</w:t>
      </w:r>
      <w:r w:rsidRPr="003C3B28">
        <w:rPr>
          <w:rFonts w:cstheme="minorHAnsi"/>
          <w:sz w:val="24"/>
          <w:szCs w:val="24"/>
          <w:lang w:val="pl-PL"/>
        </w:rPr>
        <w:t xml:space="preserve"> sporządzenie aneksu do umowy</w:t>
      </w:r>
      <w:r w:rsidR="002478F5" w:rsidRPr="003C3B28">
        <w:rPr>
          <w:rFonts w:cstheme="minorHAnsi"/>
          <w:sz w:val="24"/>
          <w:szCs w:val="24"/>
          <w:lang w:val="pl-PL"/>
        </w:rPr>
        <w:t>,</w:t>
      </w:r>
    </w:p>
    <w:p w:rsidR="00776A4C" w:rsidRPr="003C3B28" w:rsidRDefault="00A130D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ujawnienia się powszechnie występujących wad oferowanego urządzenia lub</w:t>
      </w:r>
      <w:r w:rsidR="00776A4C" w:rsidRPr="003C3B28">
        <w:rPr>
          <w:rFonts w:cstheme="minorHAnsi"/>
          <w:sz w:val="24"/>
          <w:szCs w:val="24"/>
          <w:lang w:val="pl-PL"/>
        </w:rPr>
        <w:t xml:space="preserve"> oprogramowania, Zamawiający dopuszcza zmianę polegającą na zastąpieniu danego produktu produktem zastępczym, spełniających wymagania Zamawiającego opisane w niniejszym ,,zapytaniu ofertowym”, za cenę zaoferowaną w ofercie. W takiej sytuacji nie jest wymagane sporządzenie aneksu do umowy.</w:t>
      </w:r>
    </w:p>
    <w:p w:rsidR="002478F5" w:rsidRPr="003C3B28" w:rsidRDefault="002478F5"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stwierdzenia, że dostarczone produkty: </w:t>
      </w:r>
    </w:p>
    <w:p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lastRenderedPageBreak/>
        <w:t xml:space="preserve">są uszkodzone, posiadają wady uniemożliwiające używanie, a wady i uszkodzenia te nie powstały z winy Zamawiającego lub </w:t>
      </w:r>
    </w:p>
    <w:p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nie spełniają wymagań Zamawiającego określonych w załącznikach lub </w:t>
      </w:r>
    </w:p>
    <w:p w:rsidR="002478F5" w:rsidRPr="00C10D56" w:rsidRDefault="002478F5" w:rsidP="008C43BF">
      <w:pPr>
        <w:pStyle w:val="Akapitzlist"/>
        <w:numPr>
          <w:ilvl w:val="1"/>
          <w:numId w:val="2"/>
        </w:numPr>
        <w:spacing w:line="360" w:lineRule="auto"/>
        <w:rPr>
          <w:rFonts w:cstheme="minorHAnsi"/>
          <w:sz w:val="24"/>
          <w:szCs w:val="24"/>
          <w:lang w:val="pl-PL"/>
        </w:rPr>
      </w:pPr>
      <w:r w:rsidRPr="00C10D56">
        <w:rPr>
          <w:rFonts w:cstheme="minorHAnsi"/>
          <w:sz w:val="24"/>
          <w:szCs w:val="24"/>
          <w:lang w:val="pl-PL"/>
        </w:rPr>
        <w:t>dostarczone produkty nie odpowiadają pod względem jakości, trwałości, funkcjonalności oraz parametrów technicznych wykonawca wymieni je na nowe, prawidłowe, na własny koszt.</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jest odpowiedzialny za całokształt zamówienia, w tym za przebieg oraz terminowe wykonanie, jakość, zgodność z warunkami technicznymi, jakościowymi i obowiązującymi w tym zakresie przepisami.</w:t>
      </w:r>
    </w:p>
    <w:p w:rsidR="007232A6"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Zamawiający, w związku z realizacją przedmiotu </w:t>
      </w:r>
      <w:r w:rsidR="00A130D6" w:rsidRPr="003C3B28">
        <w:rPr>
          <w:rFonts w:cstheme="minorHAnsi"/>
          <w:sz w:val="24"/>
          <w:szCs w:val="24"/>
          <w:lang w:val="pl-PL"/>
        </w:rPr>
        <w:t>zamówienia może</w:t>
      </w:r>
      <w:r w:rsidRPr="003C3B28">
        <w:rPr>
          <w:rFonts w:cstheme="minorHAnsi"/>
          <w:sz w:val="24"/>
          <w:szCs w:val="24"/>
          <w:lang w:val="pl-PL"/>
        </w:rPr>
        <w:t xml:space="preserve"> </w:t>
      </w:r>
      <w:r w:rsidR="00A130D6" w:rsidRPr="003C3B28">
        <w:rPr>
          <w:rFonts w:cstheme="minorHAnsi"/>
          <w:sz w:val="24"/>
          <w:szCs w:val="24"/>
          <w:lang w:val="pl-PL"/>
        </w:rPr>
        <w:t>korzystać zarówno z</w:t>
      </w:r>
      <w:r w:rsidRPr="003C3B28">
        <w:rPr>
          <w:rFonts w:cstheme="minorHAnsi"/>
          <w:sz w:val="24"/>
          <w:szCs w:val="24"/>
          <w:lang w:val="pl-PL"/>
        </w:rPr>
        <w:t xml:space="preserve"> uprawnień rękojmi za wady jak i gwarancji jakości, wynikającej z ustawy Kodeksy Cywilny (tj. Dz. U. z 2019 r, poz. 1145, z </w:t>
      </w:r>
      <w:r w:rsidR="00A130D6" w:rsidRPr="003C3B28">
        <w:rPr>
          <w:rFonts w:cstheme="minorHAnsi"/>
          <w:sz w:val="24"/>
          <w:szCs w:val="24"/>
          <w:lang w:val="pl-PL"/>
        </w:rPr>
        <w:t>późna</w:t>
      </w:r>
      <w:r w:rsidRPr="003C3B28">
        <w:rPr>
          <w:rFonts w:cstheme="minorHAnsi"/>
          <w:sz w:val="24"/>
          <w:szCs w:val="24"/>
          <w:lang w:val="pl-PL"/>
        </w:rPr>
        <w:t>. zm.) oraz treści złożonej oferty.</w:t>
      </w:r>
    </w:p>
    <w:p w:rsidR="0044137F"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Wykonanie </w:t>
      </w:r>
      <w:r w:rsidR="00776A4C" w:rsidRPr="003C3B28">
        <w:rPr>
          <w:rFonts w:cstheme="minorHAnsi"/>
          <w:sz w:val="24"/>
          <w:szCs w:val="24"/>
          <w:lang w:val="pl-PL"/>
        </w:rPr>
        <w:t xml:space="preserve"> zamówienia</w:t>
      </w:r>
      <w:r w:rsidRPr="003C3B28">
        <w:rPr>
          <w:rFonts w:cstheme="minorHAnsi"/>
          <w:sz w:val="24"/>
          <w:szCs w:val="24"/>
          <w:lang w:val="pl-PL"/>
        </w:rPr>
        <w:t xml:space="preserve"> nastąpi </w:t>
      </w:r>
      <w:r w:rsidR="00666536">
        <w:rPr>
          <w:rFonts w:cstheme="minorHAnsi"/>
          <w:sz w:val="24"/>
          <w:szCs w:val="24"/>
          <w:lang w:val="pl-PL"/>
        </w:rPr>
        <w:t>w najszybszym możliwym terminie, jednak:</w:t>
      </w:r>
    </w:p>
    <w:p w:rsidR="00776A4C" w:rsidRDefault="0044137F" w:rsidP="0044137F">
      <w:pPr>
        <w:pStyle w:val="Akapitzlist"/>
        <w:spacing w:line="360" w:lineRule="auto"/>
        <w:ind w:left="426"/>
        <w:rPr>
          <w:rFonts w:cstheme="minorHAnsi"/>
          <w:sz w:val="24"/>
          <w:szCs w:val="24"/>
          <w:lang w:val="pl-PL"/>
        </w:rPr>
      </w:pPr>
      <w:r>
        <w:rPr>
          <w:rFonts w:cstheme="minorHAnsi"/>
          <w:sz w:val="24"/>
          <w:szCs w:val="24"/>
          <w:lang w:val="pl-PL"/>
        </w:rPr>
        <w:t xml:space="preserve">- dla części pierwszej </w:t>
      </w:r>
      <w:r w:rsidR="007232A6" w:rsidRPr="003C3B28">
        <w:rPr>
          <w:rFonts w:cstheme="minorHAnsi"/>
          <w:sz w:val="24"/>
          <w:szCs w:val="24"/>
          <w:lang w:val="pl-PL"/>
        </w:rPr>
        <w:t xml:space="preserve">nie później niż </w:t>
      </w:r>
      <w:r w:rsidR="00776A4C" w:rsidRPr="003C3B28">
        <w:rPr>
          <w:rFonts w:cstheme="minorHAnsi"/>
          <w:sz w:val="24"/>
          <w:szCs w:val="24"/>
          <w:lang w:val="pl-PL"/>
        </w:rPr>
        <w:t xml:space="preserve">do </w:t>
      </w:r>
      <w:r w:rsidR="00776A4C" w:rsidRPr="00DE0ED8">
        <w:rPr>
          <w:rFonts w:cstheme="minorHAnsi"/>
          <w:sz w:val="24"/>
          <w:szCs w:val="24"/>
          <w:lang w:val="pl-PL"/>
        </w:rPr>
        <w:t xml:space="preserve">dnia </w:t>
      </w:r>
      <w:r w:rsidR="003869DF">
        <w:rPr>
          <w:rFonts w:cstheme="minorHAnsi"/>
          <w:b/>
          <w:sz w:val="24"/>
          <w:szCs w:val="24"/>
          <w:lang w:val="pl-PL"/>
        </w:rPr>
        <w:t>30 kwi</w:t>
      </w:r>
      <w:r w:rsidR="00216FCE">
        <w:rPr>
          <w:rFonts w:cstheme="minorHAnsi"/>
          <w:b/>
          <w:sz w:val="24"/>
          <w:szCs w:val="24"/>
          <w:lang w:val="pl-PL"/>
        </w:rPr>
        <w:t>etnia 2023</w:t>
      </w:r>
      <w:r w:rsidR="00776A4C" w:rsidRPr="00DE0ED8">
        <w:rPr>
          <w:rFonts w:cstheme="minorHAnsi"/>
          <w:sz w:val="24"/>
          <w:szCs w:val="24"/>
          <w:lang w:val="pl-PL"/>
        </w:rPr>
        <w:t xml:space="preserve"> r.</w:t>
      </w:r>
    </w:p>
    <w:p w:rsidR="0044137F" w:rsidRDefault="0044137F" w:rsidP="0044137F">
      <w:pPr>
        <w:pStyle w:val="Akapitzlist"/>
        <w:spacing w:line="360" w:lineRule="auto"/>
        <w:ind w:left="426"/>
        <w:rPr>
          <w:rFonts w:cstheme="minorHAnsi"/>
          <w:sz w:val="24"/>
          <w:szCs w:val="24"/>
          <w:lang w:val="pl-PL"/>
        </w:rPr>
      </w:pPr>
      <w:r>
        <w:rPr>
          <w:rFonts w:cstheme="minorHAnsi"/>
          <w:sz w:val="24"/>
          <w:szCs w:val="24"/>
          <w:lang w:val="pl-PL"/>
        </w:rPr>
        <w:t>- dla części drugiej</w:t>
      </w:r>
      <w:r w:rsidRPr="0044137F">
        <w:rPr>
          <w:rFonts w:cstheme="minorHAnsi"/>
          <w:sz w:val="24"/>
          <w:szCs w:val="24"/>
          <w:lang w:val="pl-PL"/>
        </w:rPr>
        <w:t xml:space="preserve"> </w:t>
      </w:r>
      <w:r w:rsidRPr="003C3B28">
        <w:rPr>
          <w:rFonts w:cstheme="minorHAnsi"/>
          <w:sz w:val="24"/>
          <w:szCs w:val="24"/>
          <w:lang w:val="pl-PL"/>
        </w:rPr>
        <w:t xml:space="preserve">nie później niż do </w:t>
      </w:r>
      <w:r w:rsidRPr="00DE0ED8">
        <w:rPr>
          <w:rFonts w:cstheme="minorHAnsi"/>
          <w:sz w:val="24"/>
          <w:szCs w:val="24"/>
          <w:lang w:val="pl-PL"/>
        </w:rPr>
        <w:t xml:space="preserve">dnia </w:t>
      </w:r>
      <w:r w:rsidR="00216FCE">
        <w:rPr>
          <w:rFonts w:cstheme="minorHAnsi"/>
          <w:b/>
          <w:sz w:val="24"/>
          <w:szCs w:val="24"/>
          <w:lang w:val="pl-PL"/>
        </w:rPr>
        <w:t>30 kwietnia 2023</w:t>
      </w:r>
      <w:r w:rsidR="00216FCE" w:rsidRPr="00DE0ED8">
        <w:rPr>
          <w:rFonts w:cstheme="minorHAnsi"/>
          <w:sz w:val="24"/>
          <w:szCs w:val="24"/>
          <w:lang w:val="pl-PL"/>
        </w:rPr>
        <w:t xml:space="preserve"> </w:t>
      </w:r>
      <w:r w:rsidRPr="00DE0ED8">
        <w:rPr>
          <w:rFonts w:cstheme="minorHAnsi"/>
          <w:sz w:val="24"/>
          <w:szCs w:val="24"/>
          <w:lang w:val="pl-PL"/>
        </w:rPr>
        <w:t>r.</w:t>
      </w:r>
    </w:p>
    <w:p w:rsidR="0044137F" w:rsidRPr="003C3B28" w:rsidRDefault="0044137F" w:rsidP="0044137F">
      <w:pPr>
        <w:pStyle w:val="Akapitzlist"/>
        <w:spacing w:line="360" w:lineRule="auto"/>
        <w:ind w:left="426"/>
        <w:rPr>
          <w:rFonts w:cstheme="minorHAnsi"/>
          <w:sz w:val="24"/>
          <w:szCs w:val="24"/>
          <w:lang w:val="pl-PL"/>
        </w:rPr>
      </w:pPr>
      <w:r>
        <w:rPr>
          <w:rFonts w:cstheme="minorHAnsi"/>
          <w:sz w:val="24"/>
          <w:szCs w:val="24"/>
          <w:lang w:val="pl-PL"/>
        </w:rPr>
        <w:t>- dla części trzeciej</w:t>
      </w:r>
      <w:r w:rsidRPr="0044137F">
        <w:rPr>
          <w:rFonts w:cstheme="minorHAnsi"/>
          <w:sz w:val="24"/>
          <w:szCs w:val="24"/>
          <w:lang w:val="pl-PL"/>
        </w:rPr>
        <w:t xml:space="preserve"> </w:t>
      </w:r>
      <w:r w:rsidRPr="003C3B28">
        <w:rPr>
          <w:rFonts w:cstheme="minorHAnsi"/>
          <w:sz w:val="24"/>
          <w:szCs w:val="24"/>
          <w:lang w:val="pl-PL"/>
        </w:rPr>
        <w:t xml:space="preserve">nie później niż do </w:t>
      </w:r>
      <w:r w:rsidRPr="00DE0ED8">
        <w:rPr>
          <w:rFonts w:cstheme="minorHAnsi"/>
          <w:sz w:val="24"/>
          <w:szCs w:val="24"/>
          <w:lang w:val="pl-PL"/>
        </w:rPr>
        <w:t xml:space="preserve">dnia </w:t>
      </w:r>
      <w:r w:rsidR="00216FCE">
        <w:rPr>
          <w:rFonts w:cstheme="minorHAnsi"/>
          <w:b/>
          <w:sz w:val="24"/>
          <w:szCs w:val="24"/>
          <w:lang w:val="pl-PL"/>
        </w:rPr>
        <w:t>30 kwietnia 2023</w:t>
      </w:r>
      <w:r w:rsidR="00216FCE" w:rsidRPr="00DE0ED8">
        <w:rPr>
          <w:rFonts w:cstheme="minorHAnsi"/>
          <w:sz w:val="24"/>
          <w:szCs w:val="24"/>
          <w:lang w:val="pl-PL"/>
        </w:rPr>
        <w:t xml:space="preserve"> </w:t>
      </w:r>
      <w:r w:rsidRPr="00DE0ED8">
        <w:rPr>
          <w:rFonts w:cstheme="minorHAnsi"/>
          <w:sz w:val="24"/>
          <w:szCs w:val="24"/>
          <w:lang w:val="pl-PL"/>
        </w:rPr>
        <w:t>r.</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udzieli gwarancji na dostarczone produkty zgodnie z obowiązującymi w dniu podpisania protokołu końcowego normami prawnymi.</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Bieg terminu gwarancji rozpoczyna się od dnia podpisania przez Zamawiającego protokołu odbioru końcowego.</w:t>
      </w:r>
    </w:p>
    <w:p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Rozliczenie wynagrodzenia za wykonanie przedmiotu umowy może nastąpić fakturami częściowymi. Wystawienie faktur następuje na podstawie podpisanego przez Zamawiającego protokołu odbioru częściowego, a faktury końcowej na podstawie podpisanego przez Zamawiającego protokołu odbioru końcowego</w:t>
      </w:r>
    </w:p>
    <w:p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Oferty częściowe</w:t>
      </w:r>
    </w:p>
    <w:p w:rsidR="007232A6" w:rsidRPr="00A30076" w:rsidRDefault="007232A6" w:rsidP="00A30076">
      <w:pPr>
        <w:spacing w:line="360" w:lineRule="auto"/>
        <w:rPr>
          <w:rFonts w:cstheme="minorHAnsi"/>
          <w:sz w:val="24"/>
          <w:szCs w:val="24"/>
          <w:lang w:val="pl-PL"/>
        </w:rPr>
      </w:pPr>
      <w:r w:rsidRPr="003C3B28">
        <w:rPr>
          <w:rFonts w:cstheme="minorHAnsi"/>
          <w:sz w:val="24"/>
          <w:szCs w:val="24"/>
          <w:lang w:val="pl-PL"/>
        </w:rPr>
        <w:t>Zamawiający dopuszcza możliwoś</w:t>
      </w:r>
      <w:r w:rsidR="004F4A9A">
        <w:rPr>
          <w:rFonts w:cstheme="minorHAnsi"/>
          <w:sz w:val="24"/>
          <w:szCs w:val="24"/>
          <w:lang w:val="pl-PL"/>
        </w:rPr>
        <w:t>ć</w:t>
      </w:r>
      <w:r w:rsidRPr="003C3B28">
        <w:rPr>
          <w:rFonts w:cstheme="minorHAnsi"/>
          <w:sz w:val="24"/>
          <w:szCs w:val="24"/>
          <w:lang w:val="pl-PL"/>
        </w:rPr>
        <w:t xml:space="preserve"> składania ofert częściowych w ramach niniejszego zamówienia zgodnie z</w:t>
      </w:r>
      <w:r w:rsidR="00C10D56">
        <w:rPr>
          <w:rFonts w:cstheme="minorHAnsi"/>
          <w:sz w:val="24"/>
          <w:szCs w:val="24"/>
          <w:lang w:val="pl-PL"/>
        </w:rPr>
        <w:t>e specyfikacją będącą załącznikiem do zapytania ofertowego</w:t>
      </w:r>
      <w:r w:rsidRPr="003C3B28">
        <w:rPr>
          <w:rFonts w:cstheme="minorHAnsi"/>
          <w:sz w:val="24"/>
          <w:szCs w:val="24"/>
          <w:lang w:val="pl-PL"/>
        </w:rPr>
        <w:t>.</w:t>
      </w:r>
    </w:p>
    <w:p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Oferty wariantowe </w:t>
      </w:r>
    </w:p>
    <w:p w:rsidR="00BE5575" w:rsidRPr="00A30076" w:rsidRDefault="007232A6" w:rsidP="00A30076">
      <w:pPr>
        <w:spacing w:line="360" w:lineRule="auto"/>
        <w:rPr>
          <w:rFonts w:cstheme="minorHAnsi"/>
          <w:sz w:val="24"/>
          <w:szCs w:val="24"/>
          <w:lang w:val="pl-PL"/>
        </w:rPr>
      </w:pPr>
      <w:r w:rsidRPr="003C3B28">
        <w:rPr>
          <w:rFonts w:cstheme="minorHAnsi"/>
          <w:sz w:val="24"/>
          <w:szCs w:val="24"/>
          <w:lang w:val="pl-PL"/>
        </w:rPr>
        <w:t>Zamawiający nie dopuszcza składania ofert wariantowych</w:t>
      </w:r>
    </w:p>
    <w:p w:rsidR="00BE5575" w:rsidRPr="003C3B28" w:rsidRDefault="00BE5575"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 xml:space="preserve">Czas trwania zamówienia / termin wykonania </w:t>
      </w:r>
    </w:p>
    <w:p w:rsidR="0088590F" w:rsidRDefault="00FF6ED7" w:rsidP="00FF6ED7">
      <w:pPr>
        <w:pStyle w:val="Nagwek2"/>
        <w:spacing w:line="360" w:lineRule="auto"/>
        <w:ind w:left="66"/>
        <w:rPr>
          <w:rFonts w:asciiTheme="minorHAnsi" w:eastAsiaTheme="minorHAnsi" w:hAnsiTheme="minorHAnsi" w:cstheme="minorHAnsi"/>
          <w:color w:val="000000"/>
          <w:sz w:val="24"/>
          <w:szCs w:val="24"/>
          <w:lang w:val="pl-PL"/>
        </w:rPr>
      </w:pPr>
      <w:r w:rsidRPr="00FF6ED7">
        <w:rPr>
          <w:rFonts w:asciiTheme="minorHAnsi" w:eastAsiaTheme="minorHAnsi" w:hAnsiTheme="minorHAnsi" w:cstheme="minorHAnsi"/>
          <w:color w:val="000000"/>
          <w:sz w:val="24"/>
          <w:szCs w:val="24"/>
          <w:lang w:val="pl-PL"/>
        </w:rPr>
        <w:t xml:space="preserve">Termin realizacji zamówienia: od dnia podpisania </w:t>
      </w:r>
      <w:r w:rsidR="00666536">
        <w:rPr>
          <w:rFonts w:asciiTheme="minorHAnsi" w:eastAsiaTheme="minorHAnsi" w:hAnsiTheme="minorHAnsi" w:cstheme="minorHAnsi"/>
          <w:color w:val="000000"/>
          <w:sz w:val="24"/>
          <w:szCs w:val="24"/>
          <w:lang w:val="pl-PL"/>
        </w:rPr>
        <w:t xml:space="preserve">umowy zgodnie z terminem w nim zawartym, jednak nie później niż </w:t>
      </w:r>
      <w:r w:rsidRPr="00FF6ED7">
        <w:rPr>
          <w:rFonts w:asciiTheme="minorHAnsi" w:eastAsiaTheme="minorHAnsi" w:hAnsiTheme="minorHAnsi" w:cstheme="minorHAnsi"/>
          <w:color w:val="000000"/>
          <w:sz w:val="24"/>
          <w:szCs w:val="24"/>
          <w:lang w:val="pl-PL"/>
        </w:rPr>
        <w:t xml:space="preserve">do dnia </w:t>
      </w:r>
      <w:r w:rsidR="00216FCE" w:rsidRPr="00216FCE">
        <w:rPr>
          <w:rFonts w:asciiTheme="minorHAnsi" w:eastAsiaTheme="minorHAnsi" w:hAnsiTheme="minorHAnsi" w:cstheme="minorHAnsi"/>
          <w:b/>
          <w:color w:val="000000"/>
          <w:sz w:val="24"/>
          <w:szCs w:val="24"/>
          <w:lang w:val="pl-PL"/>
        </w:rPr>
        <w:t>30 kwietnia 2023</w:t>
      </w:r>
      <w:r w:rsidR="00216FCE" w:rsidRPr="00216FCE">
        <w:rPr>
          <w:rFonts w:asciiTheme="minorHAnsi" w:eastAsiaTheme="minorHAnsi" w:hAnsiTheme="minorHAnsi" w:cstheme="minorHAnsi"/>
          <w:color w:val="000000"/>
          <w:sz w:val="24"/>
          <w:szCs w:val="24"/>
          <w:lang w:val="pl-PL"/>
        </w:rPr>
        <w:t xml:space="preserve"> </w:t>
      </w:r>
      <w:r w:rsidRPr="00FF6ED7">
        <w:rPr>
          <w:rFonts w:asciiTheme="minorHAnsi" w:eastAsiaTheme="minorHAnsi" w:hAnsiTheme="minorHAnsi" w:cstheme="minorHAnsi"/>
          <w:color w:val="000000"/>
          <w:sz w:val="24"/>
          <w:szCs w:val="24"/>
          <w:lang w:val="pl-PL"/>
        </w:rPr>
        <w:t xml:space="preserve">r. </w:t>
      </w:r>
    </w:p>
    <w:p w:rsidR="00BE5575" w:rsidRPr="003C3B28" w:rsidRDefault="00BE5575" w:rsidP="00FF6ED7">
      <w:pPr>
        <w:pStyle w:val="Nagwek2"/>
        <w:spacing w:line="360" w:lineRule="auto"/>
        <w:ind w:left="6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Miejsce realizacji zamówienia </w:t>
      </w:r>
    </w:p>
    <w:p w:rsidR="00F35CA6" w:rsidRPr="003C3B28" w:rsidRDefault="00BE5575" w:rsidP="003C3B28">
      <w:pPr>
        <w:spacing w:line="360" w:lineRule="auto"/>
        <w:ind w:left="66"/>
        <w:rPr>
          <w:rFonts w:cstheme="minorHAnsi"/>
          <w:sz w:val="24"/>
          <w:szCs w:val="24"/>
          <w:lang w:val="pl-PL"/>
        </w:rPr>
      </w:pPr>
      <w:r w:rsidRPr="003C3B28">
        <w:rPr>
          <w:rFonts w:cstheme="minorHAnsi"/>
          <w:sz w:val="24"/>
          <w:szCs w:val="24"/>
          <w:lang w:val="pl-PL"/>
        </w:rPr>
        <w:t xml:space="preserve">Dostawa będzie wykonywana do placówki </w:t>
      </w:r>
      <w:r w:rsidR="00F35CA6" w:rsidRPr="003C3B28">
        <w:rPr>
          <w:rFonts w:cstheme="minorHAnsi"/>
          <w:sz w:val="24"/>
          <w:szCs w:val="24"/>
          <w:lang w:val="pl-PL"/>
        </w:rPr>
        <w:t>PSP i PLO (</w:t>
      </w:r>
      <w:r w:rsidR="00F35CA6" w:rsidRPr="00DE0ED8">
        <w:rPr>
          <w:rFonts w:cstheme="minorHAnsi"/>
          <w:sz w:val="24"/>
          <w:szCs w:val="24"/>
          <w:lang w:val="pl-PL"/>
        </w:rPr>
        <w:t>ul</w:t>
      </w:r>
      <w:r w:rsidR="00DE0ED8">
        <w:rPr>
          <w:rFonts w:cstheme="minorHAnsi"/>
          <w:sz w:val="24"/>
          <w:szCs w:val="24"/>
          <w:lang w:val="pl-PL"/>
        </w:rPr>
        <w:t>.</w:t>
      </w:r>
      <w:r w:rsidR="00F35CA6" w:rsidRPr="00DE0ED8">
        <w:rPr>
          <w:rFonts w:cstheme="minorHAnsi"/>
          <w:sz w:val="24"/>
          <w:szCs w:val="24"/>
          <w:lang w:val="pl-PL"/>
        </w:rPr>
        <w:t xml:space="preserve"> Pachońskiego</w:t>
      </w:r>
      <w:r w:rsidR="00DE0ED8">
        <w:rPr>
          <w:rFonts w:cstheme="minorHAnsi"/>
          <w:sz w:val="24"/>
          <w:szCs w:val="24"/>
          <w:lang w:val="pl-PL"/>
        </w:rPr>
        <w:t xml:space="preserve"> 5M</w:t>
      </w:r>
      <w:r w:rsidR="00071492">
        <w:rPr>
          <w:rFonts w:cstheme="minorHAnsi"/>
          <w:sz w:val="24"/>
          <w:szCs w:val="24"/>
          <w:lang w:val="pl-PL"/>
        </w:rPr>
        <w:t>, 31-223 Kraków</w:t>
      </w:r>
      <w:r w:rsidR="00F35CA6" w:rsidRPr="00DE0ED8">
        <w:rPr>
          <w:rFonts w:cstheme="minorHAnsi"/>
          <w:sz w:val="24"/>
          <w:szCs w:val="24"/>
          <w:lang w:val="pl-PL"/>
        </w:rPr>
        <w:t>).</w:t>
      </w:r>
    </w:p>
    <w:p w:rsidR="00F35CA6"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bookmarkStart w:id="3" w:name="_Hlk48588269"/>
      <w:r w:rsidRPr="003C3B28">
        <w:rPr>
          <w:rFonts w:asciiTheme="minorHAnsi" w:hAnsiTheme="minorHAnsi" w:cstheme="minorHAnsi"/>
          <w:b/>
          <w:bCs/>
          <w:color w:val="auto"/>
          <w:sz w:val="24"/>
          <w:szCs w:val="24"/>
          <w:lang w:val="pl-PL"/>
        </w:rPr>
        <w:t xml:space="preserve">Zamówienia </w:t>
      </w:r>
      <w:r w:rsidR="00C5591D">
        <w:rPr>
          <w:rFonts w:asciiTheme="minorHAnsi" w:hAnsiTheme="minorHAnsi" w:cstheme="minorHAnsi"/>
          <w:b/>
          <w:bCs/>
          <w:color w:val="auto"/>
          <w:sz w:val="24"/>
          <w:szCs w:val="24"/>
          <w:lang w:val="pl-PL"/>
        </w:rPr>
        <w:t>dodatkowe</w:t>
      </w:r>
    </w:p>
    <w:p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 xml:space="preserve">Zamawiający  przewiduje </w:t>
      </w:r>
      <w:proofErr w:type="spellStart"/>
      <w:r w:rsidR="00C5591D">
        <w:rPr>
          <w:rFonts w:cstheme="minorHAnsi"/>
          <w:sz w:val="24"/>
          <w:szCs w:val="24"/>
        </w:rPr>
        <w:t>udzielenie</w:t>
      </w:r>
      <w:proofErr w:type="spellEnd"/>
      <w:r w:rsidR="00C5591D">
        <w:rPr>
          <w:rFonts w:cstheme="minorHAnsi"/>
          <w:sz w:val="24"/>
          <w:szCs w:val="24"/>
        </w:rPr>
        <w:t xml:space="preserve"> </w:t>
      </w:r>
      <w:r w:rsidR="00C5591D" w:rsidRPr="00C5591D">
        <w:rPr>
          <w:rFonts w:cstheme="minorHAnsi"/>
          <w:sz w:val="24"/>
          <w:szCs w:val="24"/>
        </w:rPr>
        <w:t xml:space="preserve"> </w:t>
      </w:r>
      <w:proofErr w:type="spellStart"/>
      <w:r w:rsidR="00C5591D" w:rsidRPr="00C5591D">
        <w:rPr>
          <w:rFonts w:cstheme="minorHAnsi"/>
          <w:sz w:val="24"/>
          <w:szCs w:val="24"/>
        </w:rPr>
        <w:t>wykonawcy</w:t>
      </w:r>
      <w:proofErr w:type="spellEnd"/>
      <w:r w:rsidR="00C5591D" w:rsidRPr="00C5591D">
        <w:rPr>
          <w:rFonts w:cstheme="minorHAnsi"/>
          <w:sz w:val="24"/>
          <w:szCs w:val="24"/>
        </w:rPr>
        <w:t xml:space="preserve"> </w:t>
      </w:r>
      <w:proofErr w:type="spellStart"/>
      <w:r w:rsidR="00C5591D" w:rsidRPr="00C5591D">
        <w:rPr>
          <w:rFonts w:cstheme="minorHAnsi"/>
          <w:sz w:val="24"/>
          <w:szCs w:val="24"/>
        </w:rPr>
        <w:t>wybranemu</w:t>
      </w:r>
      <w:proofErr w:type="spellEnd"/>
      <w:r w:rsidR="00C5591D" w:rsidRPr="00C5591D">
        <w:rPr>
          <w:rFonts w:cstheme="minorHAnsi"/>
          <w:sz w:val="24"/>
          <w:szCs w:val="24"/>
        </w:rPr>
        <w:t xml:space="preserve"> </w:t>
      </w:r>
      <w:proofErr w:type="spellStart"/>
      <w:r w:rsidR="00C5591D" w:rsidRPr="00C5591D">
        <w:rPr>
          <w:rFonts w:cstheme="minorHAnsi"/>
          <w:sz w:val="24"/>
          <w:szCs w:val="24"/>
        </w:rPr>
        <w:t>zgodnie</w:t>
      </w:r>
      <w:proofErr w:type="spellEnd"/>
      <w:r w:rsidR="00C5591D" w:rsidRPr="00C5591D">
        <w:rPr>
          <w:rFonts w:cstheme="minorHAnsi"/>
          <w:sz w:val="24"/>
          <w:szCs w:val="24"/>
        </w:rPr>
        <w:t xml:space="preserve"> z </w:t>
      </w:r>
      <w:proofErr w:type="spellStart"/>
      <w:r w:rsidR="00C5591D" w:rsidRPr="00C5591D">
        <w:rPr>
          <w:rFonts w:cstheme="minorHAnsi"/>
          <w:sz w:val="24"/>
          <w:szCs w:val="24"/>
        </w:rPr>
        <w:t>zasadą</w:t>
      </w:r>
      <w:proofErr w:type="spellEnd"/>
      <w:r w:rsidR="00C5591D">
        <w:rPr>
          <w:rFonts w:cstheme="minorHAnsi"/>
          <w:sz w:val="24"/>
          <w:szCs w:val="24"/>
        </w:rPr>
        <w:t xml:space="preserve"> </w:t>
      </w:r>
      <w:proofErr w:type="spellStart"/>
      <w:r w:rsidR="00C5591D" w:rsidRPr="00C5591D">
        <w:rPr>
          <w:rFonts w:cstheme="minorHAnsi"/>
          <w:sz w:val="24"/>
          <w:szCs w:val="24"/>
        </w:rPr>
        <w:t>konkurencyjności</w:t>
      </w:r>
      <w:proofErr w:type="spellEnd"/>
      <w:r w:rsidR="00C5591D">
        <w:rPr>
          <w:rFonts w:cstheme="minorHAnsi"/>
          <w:sz w:val="24"/>
          <w:szCs w:val="24"/>
        </w:rPr>
        <w:t xml:space="preserve"> </w:t>
      </w:r>
      <w:proofErr w:type="spellStart"/>
      <w:r w:rsidR="00C5591D" w:rsidRPr="00C5591D">
        <w:rPr>
          <w:rFonts w:cstheme="minorHAnsi"/>
          <w:sz w:val="24"/>
          <w:szCs w:val="24"/>
        </w:rPr>
        <w:t>zamówień</w:t>
      </w:r>
      <w:proofErr w:type="spellEnd"/>
      <w:r w:rsidR="00C5591D">
        <w:rPr>
          <w:rFonts w:cstheme="minorHAnsi"/>
          <w:sz w:val="24"/>
          <w:szCs w:val="24"/>
        </w:rPr>
        <w:t xml:space="preserve"> </w:t>
      </w:r>
      <w:r w:rsidR="00C5591D" w:rsidRPr="00C5591D">
        <w:rPr>
          <w:rFonts w:cstheme="minorHAnsi"/>
          <w:sz w:val="24"/>
          <w:szCs w:val="24"/>
        </w:rPr>
        <w:t xml:space="preserve">na </w:t>
      </w:r>
      <w:proofErr w:type="spellStart"/>
      <w:r w:rsidR="00C5591D" w:rsidRPr="00C5591D">
        <w:rPr>
          <w:rFonts w:cstheme="minorHAnsi"/>
          <w:sz w:val="24"/>
          <w:szCs w:val="24"/>
        </w:rPr>
        <w:t>dodatkowe</w:t>
      </w:r>
      <w:proofErr w:type="spellEnd"/>
      <w:r w:rsidR="00C5591D" w:rsidRPr="00C5591D">
        <w:rPr>
          <w:rFonts w:cstheme="minorHAnsi"/>
          <w:sz w:val="24"/>
          <w:szCs w:val="24"/>
        </w:rPr>
        <w:t xml:space="preserve"> </w:t>
      </w:r>
      <w:proofErr w:type="spellStart"/>
      <w:r w:rsidR="00C5591D" w:rsidRPr="00C5591D">
        <w:rPr>
          <w:rFonts w:cstheme="minorHAnsi"/>
          <w:sz w:val="24"/>
          <w:szCs w:val="24"/>
        </w:rPr>
        <w:t>dostawy</w:t>
      </w:r>
      <w:proofErr w:type="spellEnd"/>
      <w:r w:rsidR="00C5591D" w:rsidRPr="00C5591D">
        <w:rPr>
          <w:rFonts w:cstheme="minorHAnsi"/>
          <w:sz w:val="24"/>
          <w:szCs w:val="24"/>
        </w:rPr>
        <w:t xml:space="preserve">, </w:t>
      </w:r>
      <w:proofErr w:type="spellStart"/>
      <w:r w:rsidR="00C5591D" w:rsidRPr="00C5591D">
        <w:rPr>
          <w:rFonts w:cstheme="minorHAnsi"/>
          <w:sz w:val="24"/>
          <w:szCs w:val="24"/>
        </w:rPr>
        <w:t>polegających</w:t>
      </w:r>
      <w:proofErr w:type="spellEnd"/>
      <w:r w:rsidR="00C5591D">
        <w:rPr>
          <w:rFonts w:cstheme="minorHAnsi"/>
          <w:sz w:val="24"/>
          <w:szCs w:val="24"/>
        </w:rPr>
        <w:t xml:space="preserve"> </w:t>
      </w:r>
      <w:r w:rsidR="00C5591D" w:rsidRPr="00C5591D">
        <w:rPr>
          <w:rFonts w:cstheme="minorHAnsi"/>
          <w:sz w:val="24"/>
          <w:szCs w:val="24"/>
        </w:rPr>
        <w:t xml:space="preserve">na </w:t>
      </w:r>
      <w:proofErr w:type="spellStart"/>
      <w:r w:rsidR="00C5591D" w:rsidRPr="00C5591D">
        <w:rPr>
          <w:rFonts w:cstheme="minorHAnsi"/>
          <w:sz w:val="24"/>
          <w:szCs w:val="24"/>
        </w:rPr>
        <w:t>częściowej</w:t>
      </w:r>
      <w:proofErr w:type="spellEnd"/>
      <w:r w:rsidR="00C5591D" w:rsidRPr="00C5591D">
        <w:rPr>
          <w:rFonts w:cstheme="minorHAnsi"/>
          <w:sz w:val="24"/>
          <w:szCs w:val="24"/>
        </w:rPr>
        <w:t xml:space="preserve"> </w:t>
      </w:r>
      <w:proofErr w:type="spellStart"/>
      <w:r w:rsidR="00C5591D" w:rsidRPr="00C5591D">
        <w:rPr>
          <w:rFonts w:cstheme="minorHAnsi"/>
          <w:sz w:val="24"/>
          <w:szCs w:val="24"/>
        </w:rPr>
        <w:t>wymianie</w:t>
      </w:r>
      <w:proofErr w:type="spellEnd"/>
      <w:r w:rsidR="00C5591D">
        <w:rPr>
          <w:rFonts w:cstheme="minorHAnsi"/>
          <w:sz w:val="24"/>
          <w:szCs w:val="24"/>
        </w:rPr>
        <w:t xml:space="preserve"> </w:t>
      </w:r>
      <w:proofErr w:type="spellStart"/>
      <w:r w:rsidR="00C5591D" w:rsidRPr="00C5591D">
        <w:rPr>
          <w:rFonts w:cstheme="minorHAnsi"/>
          <w:sz w:val="24"/>
          <w:szCs w:val="24"/>
        </w:rPr>
        <w:t>dostarczonych</w:t>
      </w:r>
      <w:proofErr w:type="spellEnd"/>
      <w:r w:rsidR="00C5591D" w:rsidRPr="00C5591D">
        <w:rPr>
          <w:rFonts w:cstheme="minorHAnsi"/>
          <w:sz w:val="24"/>
          <w:szCs w:val="24"/>
        </w:rPr>
        <w:t xml:space="preserve"> </w:t>
      </w:r>
      <w:proofErr w:type="spellStart"/>
      <w:r w:rsidR="00C5591D" w:rsidRPr="00C5591D">
        <w:rPr>
          <w:rFonts w:cstheme="minorHAnsi"/>
          <w:sz w:val="24"/>
          <w:szCs w:val="24"/>
        </w:rPr>
        <w:t>produktów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w:t>
      </w:r>
      <w:proofErr w:type="spellStart"/>
      <w:r w:rsidR="00C5591D" w:rsidRPr="00C5591D">
        <w:rPr>
          <w:rFonts w:cstheme="minorHAnsi"/>
          <w:sz w:val="24"/>
          <w:szCs w:val="24"/>
        </w:rPr>
        <w:t>albo</w:t>
      </w:r>
      <w:proofErr w:type="spellEnd"/>
      <w:r w:rsidR="00C5591D" w:rsidRPr="00C5591D">
        <w:rPr>
          <w:rFonts w:cstheme="minorHAnsi"/>
          <w:sz w:val="24"/>
          <w:szCs w:val="24"/>
        </w:rPr>
        <w:t xml:space="preserve"> </w:t>
      </w:r>
      <w:proofErr w:type="spellStart"/>
      <w:r w:rsidR="00C5591D" w:rsidRPr="00C5591D">
        <w:rPr>
          <w:rFonts w:cstheme="minorHAnsi"/>
          <w:sz w:val="24"/>
          <w:szCs w:val="24"/>
        </w:rPr>
        <w:t>zwiększeniu</w:t>
      </w:r>
      <w:proofErr w:type="spellEnd"/>
      <w:r w:rsidR="00C5591D">
        <w:rPr>
          <w:rFonts w:cstheme="minorHAnsi"/>
          <w:sz w:val="24"/>
          <w:szCs w:val="24"/>
        </w:rPr>
        <w:t xml:space="preserve"> </w:t>
      </w:r>
      <w:proofErr w:type="spellStart"/>
      <w:r w:rsidR="00C5591D" w:rsidRPr="00C5591D">
        <w:rPr>
          <w:rFonts w:cstheme="minorHAnsi"/>
          <w:sz w:val="24"/>
          <w:szCs w:val="24"/>
        </w:rPr>
        <w:t>bieżących</w:t>
      </w:r>
      <w:proofErr w:type="spellEnd"/>
      <w:r w:rsidR="00C5591D" w:rsidRPr="00C5591D">
        <w:rPr>
          <w:rFonts w:cstheme="minorHAnsi"/>
          <w:sz w:val="24"/>
          <w:szCs w:val="24"/>
        </w:rPr>
        <w:t xml:space="preserve"> </w:t>
      </w:r>
      <w:proofErr w:type="spellStart"/>
      <w:r w:rsidR="00C5591D" w:rsidRPr="00C5591D">
        <w:rPr>
          <w:rFonts w:cstheme="minorHAnsi"/>
          <w:sz w:val="24"/>
          <w:szCs w:val="24"/>
        </w:rPr>
        <w:t>dostaw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rozbudowie</w:t>
      </w:r>
      <w:proofErr w:type="spellEnd"/>
      <w:r w:rsidR="00C5591D" w:rsidRPr="00C5591D">
        <w:rPr>
          <w:rFonts w:cstheme="minorHAnsi"/>
          <w:sz w:val="24"/>
          <w:szCs w:val="24"/>
        </w:rPr>
        <w:t xml:space="preserve"> </w:t>
      </w:r>
      <w:proofErr w:type="spellStart"/>
      <w:r w:rsidR="00C5591D" w:rsidRPr="00C5591D">
        <w:rPr>
          <w:rFonts w:cstheme="minorHAnsi"/>
          <w:sz w:val="24"/>
          <w:szCs w:val="24"/>
        </w:rPr>
        <w:t>istniejących</w:t>
      </w:r>
      <w:proofErr w:type="spellEnd"/>
      <w:r w:rsid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a </w:t>
      </w:r>
      <w:proofErr w:type="spellStart"/>
      <w:r w:rsidR="00C5591D" w:rsidRPr="00C5591D">
        <w:rPr>
          <w:rFonts w:cstheme="minorHAnsi"/>
          <w:sz w:val="24"/>
          <w:szCs w:val="24"/>
        </w:rPr>
        <w:t>zmiana</w:t>
      </w:r>
      <w:proofErr w:type="spellEnd"/>
      <w:r w:rsidR="00C5591D" w:rsidRPr="00C5591D">
        <w:rPr>
          <w:rFonts w:cstheme="minorHAnsi"/>
          <w:sz w:val="24"/>
          <w:szCs w:val="24"/>
        </w:rPr>
        <w:t xml:space="preserve"> </w:t>
      </w:r>
      <w:proofErr w:type="spellStart"/>
      <w:r w:rsidR="00C5591D" w:rsidRPr="00C5591D">
        <w:rPr>
          <w:rFonts w:cstheme="minorHAnsi"/>
          <w:sz w:val="24"/>
          <w:szCs w:val="24"/>
        </w:rPr>
        <w:t>wykonawcy</w:t>
      </w:r>
      <w:proofErr w:type="spellEnd"/>
      <w:r w:rsidR="00C5591D" w:rsidRPr="00C5591D">
        <w:rPr>
          <w:rFonts w:cstheme="minorHAnsi"/>
          <w:sz w:val="24"/>
          <w:szCs w:val="24"/>
        </w:rPr>
        <w:t xml:space="preserve"> </w:t>
      </w:r>
      <w:proofErr w:type="spellStart"/>
      <w:r w:rsidR="00C5591D" w:rsidRPr="00C5591D">
        <w:rPr>
          <w:rFonts w:cstheme="minorHAnsi"/>
          <w:sz w:val="24"/>
          <w:szCs w:val="24"/>
        </w:rPr>
        <w:t>prowadziłaby</w:t>
      </w:r>
      <w:proofErr w:type="spellEnd"/>
      <w:r w:rsidR="00C5591D" w:rsidRPr="00C5591D">
        <w:rPr>
          <w:rFonts w:cstheme="minorHAnsi"/>
          <w:sz w:val="24"/>
          <w:szCs w:val="24"/>
        </w:rPr>
        <w:t xml:space="preserve"> do </w:t>
      </w:r>
      <w:proofErr w:type="spellStart"/>
      <w:r w:rsidR="00C5591D" w:rsidRPr="00C5591D">
        <w:rPr>
          <w:rFonts w:cstheme="minorHAnsi"/>
          <w:sz w:val="24"/>
          <w:szCs w:val="24"/>
        </w:rPr>
        <w:t>nabycia</w:t>
      </w:r>
      <w:proofErr w:type="spellEnd"/>
      <w:r w:rsidR="00C5591D" w:rsidRPr="00C5591D">
        <w:rPr>
          <w:rFonts w:cstheme="minorHAnsi"/>
          <w:sz w:val="24"/>
          <w:szCs w:val="24"/>
        </w:rPr>
        <w:t xml:space="preserve"> </w:t>
      </w:r>
      <w:proofErr w:type="spellStart"/>
      <w:r w:rsidR="00C5591D" w:rsidRPr="00C5591D">
        <w:rPr>
          <w:rFonts w:cstheme="minorHAnsi"/>
          <w:sz w:val="24"/>
          <w:szCs w:val="24"/>
        </w:rPr>
        <w:t>materiałów</w:t>
      </w:r>
      <w:proofErr w:type="spellEnd"/>
      <w:r w:rsidR="00C5591D">
        <w:rPr>
          <w:rFonts w:cstheme="minorHAnsi"/>
          <w:sz w:val="24"/>
          <w:szCs w:val="24"/>
        </w:rPr>
        <w:t xml:space="preserve"> </w:t>
      </w:r>
      <w:r w:rsidR="00C5591D" w:rsidRPr="00C5591D">
        <w:rPr>
          <w:rFonts w:cstheme="minorHAnsi"/>
          <w:sz w:val="24"/>
          <w:szCs w:val="24"/>
        </w:rPr>
        <w:t xml:space="preserve">o </w:t>
      </w:r>
      <w:proofErr w:type="spellStart"/>
      <w:r w:rsidR="00C5591D" w:rsidRPr="00C5591D">
        <w:rPr>
          <w:rFonts w:cstheme="minorHAnsi"/>
          <w:sz w:val="24"/>
          <w:szCs w:val="24"/>
        </w:rPr>
        <w:t>innych</w:t>
      </w:r>
      <w:proofErr w:type="spellEnd"/>
      <w:r w:rsidR="00C5591D" w:rsidRPr="00C5591D">
        <w:rPr>
          <w:rFonts w:cstheme="minorHAnsi"/>
          <w:sz w:val="24"/>
          <w:szCs w:val="24"/>
        </w:rPr>
        <w:t xml:space="preserve"> </w:t>
      </w:r>
      <w:proofErr w:type="spellStart"/>
      <w:r w:rsidR="00C5591D" w:rsidRPr="00C5591D">
        <w:rPr>
          <w:rFonts w:cstheme="minorHAnsi"/>
          <w:sz w:val="24"/>
          <w:szCs w:val="24"/>
        </w:rPr>
        <w:t>właściwościach</w:t>
      </w:r>
      <w:proofErr w:type="spellEnd"/>
      <w:r w:rsidR="00C5591D">
        <w:rPr>
          <w:rFonts w:cstheme="minorHAnsi"/>
          <w:sz w:val="24"/>
          <w:szCs w:val="24"/>
        </w:rPr>
        <w:t xml:space="preserve"> </w:t>
      </w:r>
      <w:proofErr w:type="spellStart"/>
      <w:r w:rsidR="00C5591D" w:rsidRPr="00C5591D">
        <w:rPr>
          <w:rFonts w:cstheme="minorHAnsi"/>
          <w:sz w:val="24"/>
          <w:szCs w:val="24"/>
        </w:rPr>
        <w:t>technicznych</w:t>
      </w:r>
      <w:proofErr w:type="spellEnd"/>
      <w:r w:rsidR="00C5591D" w:rsidRPr="00C5591D">
        <w:rPr>
          <w:rFonts w:cstheme="minorHAnsi"/>
          <w:sz w:val="24"/>
          <w:szCs w:val="24"/>
        </w:rPr>
        <w:t xml:space="preserve">, co </w:t>
      </w:r>
      <w:proofErr w:type="spellStart"/>
      <w:r w:rsidR="00C5591D" w:rsidRPr="00C5591D">
        <w:rPr>
          <w:rFonts w:cstheme="minorHAnsi"/>
          <w:sz w:val="24"/>
          <w:szCs w:val="24"/>
        </w:rPr>
        <w:t>powodowałoby</w:t>
      </w:r>
      <w:proofErr w:type="spellEnd"/>
      <w:r w:rsidR="00C5591D">
        <w:rPr>
          <w:rFonts w:cstheme="minorHAnsi"/>
          <w:sz w:val="24"/>
          <w:szCs w:val="24"/>
        </w:rPr>
        <w:t xml:space="preserve"> </w:t>
      </w:r>
      <w:proofErr w:type="spellStart"/>
      <w:r w:rsidR="00C5591D" w:rsidRPr="00C5591D">
        <w:rPr>
          <w:rFonts w:cstheme="minorHAnsi"/>
          <w:sz w:val="24"/>
          <w:szCs w:val="24"/>
        </w:rPr>
        <w:t>niekompatybilność</w:t>
      </w:r>
      <w:proofErr w:type="spellEnd"/>
      <w:r w:rsidR="00C5591D">
        <w:rPr>
          <w:rFonts w:cstheme="minorHAnsi"/>
          <w:sz w:val="24"/>
          <w:szCs w:val="24"/>
        </w:rPr>
        <w:t xml:space="preserve"> </w:t>
      </w:r>
      <w:proofErr w:type="spellStart"/>
      <w:r w:rsidR="00C5591D" w:rsidRPr="00C5591D">
        <w:rPr>
          <w:rFonts w:cstheme="minorHAnsi"/>
          <w:sz w:val="24"/>
          <w:szCs w:val="24"/>
        </w:rPr>
        <w:t>techniczną</w:t>
      </w:r>
      <w:proofErr w:type="spellEnd"/>
      <w:r w:rsid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nieproporcjonalnie</w:t>
      </w:r>
      <w:proofErr w:type="spellEnd"/>
      <w:r w:rsidR="00C5591D" w:rsidRPr="00C5591D">
        <w:rPr>
          <w:rFonts w:cstheme="minorHAnsi"/>
          <w:sz w:val="24"/>
          <w:szCs w:val="24"/>
        </w:rPr>
        <w:t xml:space="preserve"> </w:t>
      </w:r>
      <w:proofErr w:type="spellStart"/>
      <w:r w:rsidR="00C5591D" w:rsidRPr="00C5591D">
        <w:rPr>
          <w:rFonts w:cstheme="minorHAnsi"/>
          <w:sz w:val="24"/>
          <w:szCs w:val="24"/>
        </w:rPr>
        <w:t>duże</w:t>
      </w:r>
      <w:proofErr w:type="spellEnd"/>
      <w:r w:rsidR="00C5591D">
        <w:rPr>
          <w:rFonts w:cstheme="minorHAnsi"/>
          <w:sz w:val="24"/>
          <w:szCs w:val="24"/>
        </w:rPr>
        <w:t xml:space="preserve"> </w:t>
      </w:r>
      <w:proofErr w:type="spellStart"/>
      <w:r w:rsidR="00C5591D" w:rsidRPr="00C5591D">
        <w:rPr>
          <w:rFonts w:cstheme="minorHAnsi"/>
          <w:sz w:val="24"/>
          <w:szCs w:val="24"/>
        </w:rPr>
        <w:t>trudności</w:t>
      </w:r>
      <w:proofErr w:type="spellEnd"/>
      <w:r w:rsidR="00C5591D" w:rsidRPr="00C5591D">
        <w:rPr>
          <w:rFonts w:cstheme="minorHAnsi"/>
          <w:sz w:val="24"/>
          <w:szCs w:val="24"/>
        </w:rPr>
        <w:t xml:space="preserve"> </w:t>
      </w:r>
      <w:proofErr w:type="spellStart"/>
      <w:r w:rsidR="00C5591D" w:rsidRPr="00C5591D">
        <w:rPr>
          <w:rFonts w:cstheme="minorHAnsi"/>
          <w:sz w:val="24"/>
          <w:szCs w:val="24"/>
        </w:rPr>
        <w:t>techniczne</w:t>
      </w:r>
      <w:proofErr w:type="spellEnd"/>
      <w:r w:rsidR="00C5591D">
        <w:rPr>
          <w:rFonts w:cstheme="minorHAnsi"/>
          <w:sz w:val="24"/>
          <w:szCs w:val="24"/>
        </w:rPr>
        <w:t xml:space="preserve"> </w:t>
      </w:r>
      <w:r w:rsidR="00C5591D" w:rsidRPr="00C5591D">
        <w:rPr>
          <w:rFonts w:cstheme="minorHAnsi"/>
          <w:sz w:val="24"/>
          <w:szCs w:val="24"/>
        </w:rPr>
        <w:t xml:space="preserve">w </w:t>
      </w:r>
      <w:proofErr w:type="spellStart"/>
      <w:r w:rsidR="00C5591D" w:rsidRPr="00C5591D">
        <w:rPr>
          <w:rFonts w:cstheme="minorHAnsi"/>
          <w:sz w:val="24"/>
          <w:szCs w:val="24"/>
        </w:rPr>
        <w:t>użytkowaniui</w:t>
      </w:r>
      <w:proofErr w:type="spellEnd"/>
      <w:r w:rsidR="00C5591D" w:rsidRPr="00C5591D">
        <w:rPr>
          <w:rFonts w:cstheme="minorHAnsi"/>
          <w:sz w:val="24"/>
          <w:szCs w:val="24"/>
        </w:rPr>
        <w:t xml:space="preserve">  </w:t>
      </w:r>
      <w:proofErr w:type="spellStart"/>
      <w:r w:rsidR="00C5591D" w:rsidRPr="00C5591D">
        <w:rPr>
          <w:rFonts w:cstheme="minorHAnsi"/>
          <w:sz w:val="24"/>
          <w:szCs w:val="24"/>
        </w:rPr>
        <w:t>utrzymaniu</w:t>
      </w:r>
      <w:proofErr w:type="spellEnd"/>
      <w:r w:rsidR="00C5591D" w:rsidRPr="00C5591D">
        <w:rPr>
          <w:rFonts w:cstheme="minorHAnsi"/>
          <w:sz w:val="24"/>
          <w:szCs w:val="24"/>
        </w:rPr>
        <w:t xml:space="preserve"> tych </w:t>
      </w:r>
      <w:proofErr w:type="spellStart"/>
      <w:r w:rsidR="00C5591D" w:rsidRPr="00C5591D">
        <w:rPr>
          <w:rFonts w:cstheme="minorHAnsi"/>
          <w:sz w:val="24"/>
          <w:szCs w:val="24"/>
        </w:rPr>
        <w:t>produktów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w:t>
      </w:r>
    </w:p>
    <w:bookmarkEnd w:id="3"/>
    <w:p w:rsidR="00776A4C"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Wadium</w:t>
      </w:r>
    </w:p>
    <w:p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Zamawiający nie wymaga wniesienia wadium</w:t>
      </w:r>
    </w:p>
    <w:p w:rsidR="00CF1160" w:rsidRPr="003C3B28"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Zaliczki / płatność częściowa</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W ramach zamówienia dopuszcza się płatnoś</w:t>
      </w:r>
      <w:r w:rsidR="00C10D56">
        <w:rPr>
          <w:rFonts w:cstheme="minorHAnsi"/>
          <w:sz w:val="24"/>
          <w:szCs w:val="24"/>
          <w:lang w:val="pl-PL"/>
        </w:rPr>
        <w:t>ci</w:t>
      </w:r>
      <w:r w:rsidRPr="003C3B28">
        <w:rPr>
          <w:rFonts w:cstheme="minorHAnsi"/>
          <w:sz w:val="24"/>
          <w:szCs w:val="24"/>
          <w:lang w:val="pl-PL"/>
        </w:rPr>
        <w:t xml:space="preserve"> częściow</w:t>
      </w:r>
      <w:r w:rsidR="00C10D56">
        <w:rPr>
          <w:rFonts w:cstheme="minorHAnsi"/>
          <w:sz w:val="24"/>
          <w:szCs w:val="24"/>
          <w:lang w:val="pl-PL"/>
        </w:rPr>
        <w:t xml:space="preserve">e. </w:t>
      </w:r>
    </w:p>
    <w:p w:rsidR="00CF1160" w:rsidRPr="00A30076" w:rsidRDefault="00CF1160" w:rsidP="00A30076">
      <w:pPr>
        <w:spacing w:line="360" w:lineRule="auto"/>
        <w:rPr>
          <w:rFonts w:cstheme="minorHAnsi"/>
          <w:sz w:val="24"/>
          <w:szCs w:val="24"/>
          <w:lang w:val="pl-PL"/>
        </w:rPr>
      </w:pPr>
      <w:r w:rsidRPr="003C3B28">
        <w:rPr>
          <w:rFonts w:cstheme="minorHAnsi"/>
          <w:sz w:val="24"/>
          <w:szCs w:val="24"/>
          <w:lang w:val="pl-PL"/>
        </w:rPr>
        <w:t>Nie jest dopuszczalna przedpłata za w/w zamówienie.</w:t>
      </w:r>
    </w:p>
    <w:p w:rsidR="00CF1160" w:rsidRPr="001A16C5"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Warunki udziału w postępowaniu oraz opis sposobu dokonywania oceny spełniania tych warunków. </w:t>
      </w:r>
    </w:p>
    <w:p w:rsidR="00CF1160" w:rsidRPr="003C3B28" w:rsidRDefault="00776A4C" w:rsidP="00C10D56">
      <w:pPr>
        <w:spacing w:line="360" w:lineRule="auto"/>
        <w:rPr>
          <w:rFonts w:cstheme="minorHAnsi"/>
        </w:rPr>
      </w:pPr>
      <w:r w:rsidRPr="003C3B28">
        <w:rPr>
          <w:rFonts w:cstheme="minorHAnsi"/>
          <w:sz w:val="24"/>
          <w:szCs w:val="24"/>
          <w:lang w:val="pl-PL"/>
        </w:rPr>
        <w:t>Warunki  obowiązujące na realizację przedmiotu zamówienia dotyczą zdolności  zawodowej niezbędnej do realizacji zamówienia, tj.: o udzielenie zamówienia publicznego mogą ubiegać się Wykonawcy, którzy:</w:t>
      </w:r>
    </w:p>
    <w:p w:rsidR="00CF1160" w:rsidRPr="003C3B28" w:rsidRDefault="00CF1160" w:rsidP="003C3B28">
      <w:pPr>
        <w:pStyle w:val="Akapitzlist"/>
        <w:numPr>
          <w:ilvl w:val="0"/>
          <w:numId w:val="5"/>
        </w:numPr>
        <w:spacing w:line="360" w:lineRule="auto"/>
        <w:ind w:left="426" w:hanging="426"/>
        <w:rPr>
          <w:rFonts w:cstheme="minorHAnsi"/>
          <w:sz w:val="24"/>
          <w:szCs w:val="24"/>
        </w:rPr>
      </w:pPr>
      <w:r w:rsidRPr="003C3B28">
        <w:rPr>
          <w:rFonts w:cstheme="minorHAnsi"/>
          <w:b/>
          <w:bCs/>
          <w:sz w:val="24"/>
          <w:szCs w:val="24"/>
          <w:lang w:val="pl-PL"/>
        </w:rPr>
        <w:t>Posiadają</w:t>
      </w:r>
      <w:r w:rsidRPr="003C3B28">
        <w:rPr>
          <w:rFonts w:cstheme="minorHAnsi"/>
          <w:b/>
          <w:bCs/>
          <w:sz w:val="24"/>
          <w:szCs w:val="24"/>
        </w:rPr>
        <w:t xml:space="preserve"> </w:t>
      </w:r>
      <w:proofErr w:type="spellStart"/>
      <w:r w:rsidRPr="003C3B28">
        <w:rPr>
          <w:rFonts w:cstheme="minorHAnsi"/>
          <w:b/>
          <w:bCs/>
          <w:sz w:val="24"/>
          <w:szCs w:val="24"/>
        </w:rPr>
        <w:t>uprawnienia</w:t>
      </w:r>
      <w:proofErr w:type="spellEnd"/>
      <w:r w:rsidRPr="003C3B28">
        <w:rPr>
          <w:rFonts w:cstheme="minorHAnsi"/>
          <w:b/>
          <w:bCs/>
          <w:sz w:val="24"/>
          <w:szCs w:val="24"/>
        </w:rPr>
        <w:t xml:space="preserve"> do </w:t>
      </w:r>
      <w:proofErr w:type="spellStart"/>
      <w:r w:rsidRPr="003C3B28">
        <w:rPr>
          <w:rFonts w:cstheme="minorHAnsi"/>
          <w:b/>
          <w:bCs/>
          <w:sz w:val="24"/>
          <w:szCs w:val="24"/>
        </w:rPr>
        <w:t>wykonywania</w:t>
      </w:r>
      <w:proofErr w:type="spellEnd"/>
      <w:r w:rsidRPr="003C3B28">
        <w:rPr>
          <w:rFonts w:cstheme="minorHAnsi"/>
          <w:b/>
          <w:bCs/>
          <w:sz w:val="24"/>
          <w:szCs w:val="24"/>
        </w:rPr>
        <w:t xml:space="preserve"> </w:t>
      </w:r>
      <w:proofErr w:type="spellStart"/>
      <w:r w:rsidRPr="003C3B28">
        <w:rPr>
          <w:rFonts w:cstheme="minorHAnsi"/>
          <w:b/>
          <w:bCs/>
          <w:sz w:val="24"/>
          <w:szCs w:val="24"/>
        </w:rPr>
        <w:t>działalności</w:t>
      </w:r>
      <w:proofErr w:type="spellEnd"/>
      <w:r w:rsidRPr="003C3B28">
        <w:rPr>
          <w:rFonts w:cstheme="minorHAnsi"/>
          <w:b/>
          <w:bCs/>
          <w:sz w:val="24"/>
          <w:szCs w:val="24"/>
        </w:rPr>
        <w:t xml:space="preserve"> </w:t>
      </w:r>
      <w:proofErr w:type="spellStart"/>
      <w:r w:rsidRPr="003C3B28">
        <w:rPr>
          <w:rFonts w:cstheme="minorHAnsi"/>
          <w:b/>
          <w:bCs/>
          <w:sz w:val="24"/>
          <w:szCs w:val="24"/>
        </w:rPr>
        <w:t>określonej</w:t>
      </w:r>
      <w:proofErr w:type="spellEnd"/>
      <w:r w:rsidRPr="003C3B28">
        <w:rPr>
          <w:rFonts w:cstheme="minorHAnsi"/>
          <w:b/>
          <w:bCs/>
          <w:sz w:val="24"/>
          <w:szCs w:val="24"/>
        </w:rPr>
        <w:t xml:space="preserve"> w </w:t>
      </w:r>
      <w:proofErr w:type="spellStart"/>
      <w:r w:rsidRPr="003C3B28">
        <w:rPr>
          <w:rFonts w:cstheme="minorHAnsi"/>
          <w:b/>
          <w:bCs/>
          <w:sz w:val="24"/>
          <w:szCs w:val="24"/>
        </w:rPr>
        <w:t>przedmiocie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 xml:space="preserve">, </w:t>
      </w:r>
      <w:proofErr w:type="spellStart"/>
      <w:r w:rsidRPr="003C3B28">
        <w:rPr>
          <w:rFonts w:cstheme="minorHAnsi"/>
          <w:b/>
          <w:bCs/>
          <w:sz w:val="24"/>
          <w:szCs w:val="24"/>
        </w:rPr>
        <w:t>jeżeli</w:t>
      </w:r>
      <w:proofErr w:type="spellEnd"/>
      <w:r w:rsidRPr="003C3B28">
        <w:rPr>
          <w:rFonts w:cstheme="minorHAnsi"/>
          <w:b/>
          <w:bCs/>
          <w:sz w:val="24"/>
          <w:szCs w:val="24"/>
        </w:rPr>
        <w:t xml:space="preserve"> </w:t>
      </w:r>
      <w:proofErr w:type="spellStart"/>
      <w:r w:rsidRPr="003C3B28">
        <w:rPr>
          <w:rFonts w:cstheme="minorHAnsi"/>
          <w:b/>
          <w:bCs/>
          <w:sz w:val="24"/>
          <w:szCs w:val="24"/>
        </w:rPr>
        <w:t>przepisy</w:t>
      </w:r>
      <w:proofErr w:type="spellEnd"/>
      <w:r w:rsidRPr="003C3B28">
        <w:rPr>
          <w:rFonts w:cstheme="minorHAnsi"/>
          <w:b/>
          <w:bCs/>
          <w:sz w:val="24"/>
          <w:szCs w:val="24"/>
        </w:rPr>
        <w:t xml:space="preserve"> </w:t>
      </w:r>
      <w:proofErr w:type="spellStart"/>
      <w:r w:rsidRPr="003C3B28">
        <w:rPr>
          <w:rFonts w:cstheme="minorHAnsi"/>
          <w:b/>
          <w:bCs/>
          <w:sz w:val="24"/>
          <w:szCs w:val="24"/>
        </w:rPr>
        <w:t>prawa</w:t>
      </w:r>
      <w:proofErr w:type="spellEnd"/>
      <w:r w:rsidRPr="003C3B28">
        <w:rPr>
          <w:rFonts w:cstheme="minorHAnsi"/>
          <w:b/>
          <w:bCs/>
          <w:sz w:val="24"/>
          <w:szCs w:val="24"/>
        </w:rPr>
        <w:t xml:space="preserve"> </w:t>
      </w:r>
      <w:proofErr w:type="spellStart"/>
      <w:r w:rsidRPr="003C3B28">
        <w:rPr>
          <w:rFonts w:cstheme="minorHAnsi"/>
          <w:b/>
          <w:bCs/>
          <w:sz w:val="24"/>
          <w:szCs w:val="24"/>
        </w:rPr>
        <w:t>nakładają</w:t>
      </w:r>
      <w:proofErr w:type="spellEnd"/>
      <w:r w:rsidRPr="003C3B28">
        <w:rPr>
          <w:rFonts w:cstheme="minorHAnsi"/>
          <w:b/>
          <w:bCs/>
          <w:sz w:val="24"/>
          <w:szCs w:val="24"/>
        </w:rPr>
        <w:t xml:space="preserve"> </w:t>
      </w:r>
      <w:proofErr w:type="spellStart"/>
      <w:r w:rsidRPr="003C3B28">
        <w:rPr>
          <w:rFonts w:cstheme="minorHAnsi"/>
          <w:b/>
          <w:bCs/>
          <w:sz w:val="24"/>
          <w:szCs w:val="24"/>
        </w:rPr>
        <w:t>obowiązek</w:t>
      </w:r>
      <w:proofErr w:type="spellEnd"/>
      <w:r w:rsidRPr="003C3B28">
        <w:rPr>
          <w:rFonts w:cstheme="minorHAnsi"/>
          <w:b/>
          <w:bCs/>
          <w:sz w:val="24"/>
          <w:szCs w:val="24"/>
        </w:rPr>
        <w:t xml:space="preserve"> </w:t>
      </w:r>
      <w:proofErr w:type="spellStart"/>
      <w:r w:rsidRPr="003C3B28">
        <w:rPr>
          <w:rFonts w:cstheme="minorHAnsi"/>
          <w:b/>
          <w:bCs/>
          <w:sz w:val="24"/>
          <w:szCs w:val="24"/>
        </w:rPr>
        <w:t>ich</w:t>
      </w:r>
      <w:proofErr w:type="spellEnd"/>
      <w:r w:rsidRPr="003C3B28">
        <w:rPr>
          <w:rFonts w:cstheme="minorHAnsi"/>
          <w:b/>
          <w:bCs/>
          <w:sz w:val="24"/>
          <w:szCs w:val="24"/>
        </w:rPr>
        <w:t xml:space="preserve"> </w:t>
      </w:r>
      <w:proofErr w:type="spellStart"/>
      <w:r w:rsidRPr="003C3B28">
        <w:rPr>
          <w:rFonts w:cstheme="minorHAnsi"/>
          <w:b/>
          <w:bCs/>
          <w:sz w:val="24"/>
          <w:szCs w:val="24"/>
        </w:rPr>
        <w:t>posiadania</w:t>
      </w:r>
      <w:proofErr w:type="spellEnd"/>
      <w:r w:rsidRPr="003C3B28">
        <w:rPr>
          <w:rFonts w:cstheme="minorHAnsi"/>
          <w:sz w:val="24"/>
          <w:szCs w:val="24"/>
        </w:rPr>
        <w:t xml:space="preserve">.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uprawnienia do wykonywania określonej działalności lub czynności, jeżeli ustawy nakładają obowiązek posiadania takich uprawnień do wykonania przedmiotu zamówienia.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lastRenderedPageBreak/>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CF1160" w:rsidRPr="003C3B28" w:rsidRDefault="00CF1160"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rsidR="00CF1160" w:rsidRPr="003C3B28" w:rsidRDefault="00CF1160" w:rsidP="003C3B28">
      <w:pPr>
        <w:pStyle w:val="Default"/>
        <w:spacing w:line="360" w:lineRule="auto"/>
        <w:rPr>
          <w:rFonts w:asciiTheme="minorHAnsi" w:hAnsiTheme="minorHAnsi" w:cstheme="minorHAnsi"/>
        </w:rPr>
      </w:pPr>
    </w:p>
    <w:p w:rsidR="00CF1160" w:rsidRPr="003C3B28" w:rsidRDefault="00CF1160" w:rsidP="003C3B28">
      <w:pPr>
        <w:pStyle w:val="Akapitzlist"/>
        <w:numPr>
          <w:ilvl w:val="0"/>
          <w:numId w:val="5"/>
        </w:numPr>
        <w:spacing w:line="360" w:lineRule="auto"/>
        <w:rPr>
          <w:rFonts w:cstheme="minorHAnsi"/>
          <w:sz w:val="24"/>
          <w:szCs w:val="24"/>
        </w:rPr>
      </w:pPr>
      <w:r w:rsidRPr="003C3B28">
        <w:rPr>
          <w:rFonts w:cstheme="minorHAnsi"/>
          <w:b/>
          <w:bCs/>
          <w:sz w:val="24"/>
          <w:szCs w:val="24"/>
          <w:lang w:val="pl-PL"/>
        </w:rPr>
        <w:t>Znajdują</w:t>
      </w:r>
      <w:r w:rsidRPr="003C3B28">
        <w:rPr>
          <w:rFonts w:cstheme="minorHAnsi"/>
          <w:b/>
          <w:bCs/>
          <w:sz w:val="24"/>
          <w:szCs w:val="24"/>
        </w:rPr>
        <w:t xml:space="preserve"> się w </w:t>
      </w:r>
      <w:proofErr w:type="spellStart"/>
      <w:r w:rsidRPr="003C3B28">
        <w:rPr>
          <w:rFonts w:cstheme="minorHAnsi"/>
          <w:b/>
          <w:bCs/>
          <w:sz w:val="24"/>
          <w:szCs w:val="24"/>
        </w:rPr>
        <w:t>sytuacji</w:t>
      </w:r>
      <w:proofErr w:type="spellEnd"/>
      <w:r w:rsidRPr="003C3B28">
        <w:rPr>
          <w:rFonts w:cstheme="minorHAnsi"/>
          <w:b/>
          <w:bCs/>
          <w:sz w:val="24"/>
          <w:szCs w:val="24"/>
        </w:rPr>
        <w:t xml:space="preserve"> </w:t>
      </w:r>
      <w:proofErr w:type="spellStart"/>
      <w:r w:rsidRPr="003C3B28">
        <w:rPr>
          <w:rFonts w:cstheme="minorHAnsi"/>
          <w:b/>
          <w:bCs/>
          <w:sz w:val="24"/>
          <w:szCs w:val="24"/>
        </w:rPr>
        <w:t>ekonomicznej</w:t>
      </w:r>
      <w:proofErr w:type="spellEnd"/>
      <w:r w:rsidRPr="003C3B28">
        <w:rPr>
          <w:rFonts w:cstheme="minorHAnsi"/>
          <w:b/>
          <w:bCs/>
          <w:sz w:val="24"/>
          <w:szCs w:val="24"/>
        </w:rPr>
        <w:t xml:space="preserve"> i </w:t>
      </w:r>
      <w:proofErr w:type="spellStart"/>
      <w:r w:rsidRPr="003C3B28">
        <w:rPr>
          <w:rFonts w:cstheme="minorHAnsi"/>
          <w:b/>
          <w:bCs/>
          <w:sz w:val="24"/>
          <w:szCs w:val="24"/>
        </w:rPr>
        <w:t>finansowej</w:t>
      </w:r>
      <w:proofErr w:type="spellEnd"/>
      <w:r w:rsidRPr="003C3B28">
        <w:rPr>
          <w:rFonts w:cstheme="minorHAnsi"/>
          <w:b/>
          <w:bCs/>
          <w:sz w:val="24"/>
          <w:szCs w:val="24"/>
        </w:rPr>
        <w:t xml:space="preserve"> </w:t>
      </w:r>
      <w:proofErr w:type="spellStart"/>
      <w:r w:rsidRPr="003C3B28">
        <w:rPr>
          <w:rFonts w:cstheme="minorHAnsi"/>
          <w:b/>
          <w:bCs/>
          <w:sz w:val="24"/>
          <w:szCs w:val="24"/>
        </w:rPr>
        <w:t>umożliwiającej</w:t>
      </w:r>
      <w:proofErr w:type="spellEnd"/>
      <w:r w:rsidRPr="003C3B28">
        <w:rPr>
          <w:rFonts w:cstheme="minorHAnsi"/>
          <w:b/>
          <w:bCs/>
          <w:sz w:val="24"/>
          <w:szCs w:val="24"/>
        </w:rPr>
        <w:t xml:space="preserve"> </w:t>
      </w:r>
      <w:proofErr w:type="spellStart"/>
      <w:r w:rsidRPr="003C3B28">
        <w:rPr>
          <w:rFonts w:cstheme="minorHAnsi"/>
          <w:b/>
          <w:bCs/>
          <w:sz w:val="24"/>
          <w:szCs w:val="24"/>
        </w:rPr>
        <w:t>wykonanie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znajdują się w sytuacji ekonomicznej i finansowej zapewniającej wykonanie przedmiotu zamówienia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776A4C" w:rsidRPr="003C3B28" w:rsidRDefault="00CF1160" w:rsidP="003C3B28">
      <w:pPr>
        <w:spacing w:line="360" w:lineRule="auto"/>
        <w:rPr>
          <w:rFonts w:cstheme="minorHAnsi"/>
          <w:sz w:val="24"/>
          <w:szCs w:val="24"/>
          <w:highlight w:val="yellow"/>
          <w:lang w:val="pl-PL"/>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spełnia – </w:t>
      </w:r>
      <w:proofErr w:type="spellStart"/>
      <w:r w:rsidRPr="003C3B28">
        <w:rPr>
          <w:rFonts w:cstheme="minorHAnsi"/>
          <w:i/>
          <w:iCs/>
          <w:sz w:val="24"/>
          <w:szCs w:val="24"/>
        </w:rPr>
        <w:t>nie</w:t>
      </w:r>
      <w:proofErr w:type="spellEnd"/>
      <w:r w:rsidRPr="003C3B28">
        <w:rPr>
          <w:rFonts w:cstheme="minorHAnsi"/>
          <w:i/>
          <w:iCs/>
          <w:sz w:val="24"/>
          <w:szCs w:val="24"/>
        </w:rPr>
        <w:t xml:space="preserve"> spełnia</w:t>
      </w:r>
      <w:r w:rsidRPr="003C3B28">
        <w:rPr>
          <w:rFonts w:cstheme="minorHAnsi"/>
          <w:sz w:val="24"/>
          <w:szCs w:val="24"/>
        </w:rPr>
        <w:t>.</w:t>
      </w:r>
    </w:p>
    <w:p w:rsidR="00CF1160" w:rsidRPr="003C3B28" w:rsidRDefault="00CF1160" w:rsidP="003C3B28">
      <w:pPr>
        <w:pStyle w:val="Default"/>
        <w:spacing w:line="360" w:lineRule="auto"/>
        <w:rPr>
          <w:rFonts w:asciiTheme="minorHAnsi" w:hAnsiTheme="minorHAnsi" w:cstheme="minorHAnsi"/>
        </w:rPr>
      </w:pPr>
    </w:p>
    <w:p w:rsidR="00CF1160" w:rsidRPr="003C3B28" w:rsidRDefault="00CF1160"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Nie</w:t>
      </w:r>
      <w:proofErr w:type="spellEnd"/>
      <w:r w:rsidRPr="003C3B28">
        <w:rPr>
          <w:rFonts w:cstheme="minorHAnsi"/>
          <w:b/>
          <w:bCs/>
          <w:sz w:val="24"/>
          <w:szCs w:val="24"/>
        </w:rPr>
        <w:t xml:space="preserve"> </w:t>
      </w:r>
      <w:proofErr w:type="spellStart"/>
      <w:r w:rsidRPr="003C3B28">
        <w:rPr>
          <w:rFonts w:cstheme="minorHAnsi"/>
          <w:b/>
          <w:bCs/>
          <w:sz w:val="24"/>
          <w:szCs w:val="24"/>
        </w:rPr>
        <w:t>są</w:t>
      </w:r>
      <w:proofErr w:type="spellEnd"/>
      <w:r w:rsidRPr="003C3B28">
        <w:rPr>
          <w:rFonts w:cstheme="minorHAnsi"/>
          <w:b/>
          <w:bCs/>
          <w:sz w:val="24"/>
          <w:szCs w:val="24"/>
        </w:rPr>
        <w:t xml:space="preserve"> </w:t>
      </w:r>
      <w:r w:rsidRPr="003C3B28">
        <w:rPr>
          <w:rFonts w:cstheme="minorHAnsi"/>
          <w:b/>
          <w:bCs/>
          <w:sz w:val="24"/>
          <w:szCs w:val="24"/>
          <w:lang w:val="pl-PL"/>
        </w:rPr>
        <w:t>powiązane</w:t>
      </w:r>
      <w:r w:rsidRPr="003C3B28">
        <w:rPr>
          <w:rFonts w:cstheme="minorHAnsi"/>
          <w:b/>
          <w:bCs/>
          <w:sz w:val="24"/>
          <w:szCs w:val="24"/>
        </w:rPr>
        <w:t xml:space="preserve"> </w:t>
      </w:r>
      <w:proofErr w:type="spellStart"/>
      <w:r w:rsidRPr="003C3B28">
        <w:rPr>
          <w:rFonts w:cstheme="minorHAnsi"/>
          <w:b/>
          <w:bCs/>
          <w:sz w:val="24"/>
          <w:szCs w:val="24"/>
        </w:rPr>
        <w:t>osobowo</w:t>
      </w:r>
      <w:proofErr w:type="spellEnd"/>
      <w:r w:rsidRPr="003C3B28">
        <w:rPr>
          <w:rFonts w:cstheme="minorHAnsi"/>
          <w:b/>
          <w:bCs/>
          <w:sz w:val="24"/>
          <w:szCs w:val="24"/>
        </w:rPr>
        <w:t xml:space="preserve"> </w:t>
      </w:r>
      <w:proofErr w:type="spellStart"/>
      <w:r w:rsidRPr="003C3B28">
        <w:rPr>
          <w:rFonts w:cstheme="minorHAnsi"/>
          <w:b/>
          <w:bCs/>
          <w:sz w:val="24"/>
          <w:szCs w:val="24"/>
        </w:rPr>
        <w:t>lub</w:t>
      </w:r>
      <w:proofErr w:type="spellEnd"/>
      <w:r w:rsidRPr="003C3B28">
        <w:rPr>
          <w:rFonts w:cstheme="minorHAnsi"/>
          <w:b/>
          <w:bCs/>
          <w:sz w:val="24"/>
          <w:szCs w:val="24"/>
        </w:rPr>
        <w:t xml:space="preserve"> </w:t>
      </w:r>
      <w:proofErr w:type="spellStart"/>
      <w:r w:rsidRPr="003C3B28">
        <w:rPr>
          <w:rFonts w:cstheme="minorHAnsi"/>
          <w:b/>
          <w:bCs/>
          <w:sz w:val="24"/>
          <w:szCs w:val="24"/>
        </w:rPr>
        <w:t>kapitałowo</w:t>
      </w:r>
      <w:proofErr w:type="spellEnd"/>
      <w:r w:rsidRPr="003C3B28">
        <w:rPr>
          <w:rFonts w:cstheme="minorHAnsi"/>
          <w:b/>
          <w:bCs/>
          <w:sz w:val="24"/>
          <w:szCs w:val="24"/>
        </w:rPr>
        <w:t xml:space="preserve"> z </w:t>
      </w:r>
      <w:proofErr w:type="spellStart"/>
      <w:r w:rsidRPr="003C3B28">
        <w:rPr>
          <w:rFonts w:cstheme="minorHAnsi"/>
          <w:b/>
          <w:bCs/>
          <w:sz w:val="24"/>
          <w:szCs w:val="24"/>
        </w:rPr>
        <w:t>Zamawiającym</w:t>
      </w:r>
      <w:proofErr w:type="spellEnd"/>
      <w:r w:rsidRPr="003C3B28">
        <w:rPr>
          <w:rFonts w:cstheme="minorHAnsi"/>
          <w:b/>
          <w:bCs/>
          <w:sz w:val="24"/>
          <w:szCs w:val="24"/>
        </w:rPr>
        <w:t xml:space="preserve">. </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a) uczestniczeniu w spółce jako wspólnik spółki cywilnej lub spółki osobowej,</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b) posiadaniu co najmniej 10% udziałów lub akcji, o ile niższy próg nie wynika z przepisów prawa lub nie został określony przez IZ PO,</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c) pełnieniu funkcji członka organu nadzorczego lub zarządzającego, prokurenta, pełnomocnika,</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d) pozostawaniu w związku małżeńskim, w stosunku pokrewieństwa lub powinowactwa w linii prostej, pokrewieństwa drugiego stopnia lub powinowactwa drugiego stopnia w linii bocznej lub w stosunku przysposobienia, opieki lub kurateli.</w:t>
      </w:r>
    </w:p>
    <w:p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 xml:space="preserve">Należy wypełnić </w:t>
      </w:r>
      <w:r w:rsidRPr="003C3B28">
        <w:rPr>
          <w:rFonts w:cstheme="minorHAnsi"/>
          <w:b/>
          <w:bCs/>
          <w:sz w:val="24"/>
          <w:szCs w:val="24"/>
          <w:lang w:val="pl-PL"/>
        </w:rPr>
        <w:t xml:space="preserve">Załącznik nr </w:t>
      </w:r>
      <w:r w:rsidR="008A61C8" w:rsidRPr="003C3B28">
        <w:rPr>
          <w:rFonts w:cstheme="minorHAnsi"/>
          <w:b/>
          <w:bCs/>
          <w:sz w:val="24"/>
          <w:szCs w:val="24"/>
          <w:lang w:val="pl-PL"/>
        </w:rPr>
        <w:t>4</w:t>
      </w:r>
      <w:r w:rsidRPr="003C3B28">
        <w:rPr>
          <w:rFonts w:cstheme="minorHAnsi"/>
          <w:sz w:val="24"/>
          <w:szCs w:val="24"/>
          <w:lang w:val="pl-PL"/>
        </w:rPr>
        <w:t xml:space="preserve"> do Zapytania ofertowego.</w:t>
      </w:r>
    </w:p>
    <w:p w:rsidR="00692144" w:rsidRPr="003C3B28" w:rsidRDefault="00CF1160" w:rsidP="003C3B28">
      <w:pPr>
        <w:spacing w:line="360" w:lineRule="auto"/>
        <w:rPr>
          <w:rFonts w:cstheme="minorHAnsi"/>
          <w:sz w:val="24"/>
          <w:szCs w:val="24"/>
          <w:highlight w:val="yellow"/>
          <w:lang w:val="pl-PL"/>
        </w:rPr>
      </w:pPr>
      <w:r w:rsidRPr="003C3B28">
        <w:rPr>
          <w:rFonts w:cstheme="minorHAnsi"/>
          <w:sz w:val="24"/>
          <w:szCs w:val="24"/>
          <w:lang w:val="pl-PL"/>
        </w:rPr>
        <w:t>Ocena warunku wg formuły: spełnia – nie spełnia.</w:t>
      </w:r>
    </w:p>
    <w:p w:rsidR="00B06021" w:rsidRPr="00B06021" w:rsidRDefault="00B06021" w:rsidP="00B06021">
      <w:pPr>
        <w:pStyle w:val="Akapitzlist"/>
        <w:spacing w:line="360" w:lineRule="auto"/>
        <w:rPr>
          <w:rFonts w:cstheme="minorHAnsi"/>
          <w:sz w:val="24"/>
          <w:szCs w:val="24"/>
        </w:rPr>
      </w:pPr>
    </w:p>
    <w:p w:rsidR="00B06021" w:rsidRPr="00B06021" w:rsidRDefault="00B06021" w:rsidP="00B06021">
      <w:pPr>
        <w:pStyle w:val="Akapitzlist"/>
        <w:spacing w:line="360" w:lineRule="auto"/>
        <w:rPr>
          <w:rFonts w:cstheme="minorHAnsi"/>
          <w:sz w:val="24"/>
          <w:szCs w:val="24"/>
        </w:rPr>
      </w:pPr>
    </w:p>
    <w:p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Posiadają</w:t>
      </w:r>
      <w:proofErr w:type="spellEnd"/>
      <w:r w:rsidRPr="003C3B28">
        <w:rPr>
          <w:rFonts w:cstheme="minorHAnsi"/>
          <w:b/>
          <w:bCs/>
          <w:sz w:val="24"/>
          <w:szCs w:val="24"/>
        </w:rPr>
        <w:t xml:space="preserve"> </w:t>
      </w:r>
      <w:proofErr w:type="spellStart"/>
      <w:r w:rsidRPr="003C3B28">
        <w:rPr>
          <w:rFonts w:cstheme="minorHAnsi"/>
          <w:b/>
          <w:bCs/>
          <w:sz w:val="24"/>
          <w:szCs w:val="24"/>
        </w:rPr>
        <w:t>wiedzę</w:t>
      </w:r>
      <w:proofErr w:type="spellEnd"/>
      <w:r w:rsidRPr="003C3B28">
        <w:rPr>
          <w:rFonts w:cstheme="minorHAnsi"/>
          <w:b/>
          <w:bCs/>
          <w:sz w:val="24"/>
          <w:szCs w:val="24"/>
        </w:rPr>
        <w:t xml:space="preserve"> i </w:t>
      </w:r>
      <w:proofErr w:type="spellStart"/>
      <w:r w:rsidRPr="003C3B28">
        <w:rPr>
          <w:rFonts w:cstheme="minorHAnsi"/>
          <w:b/>
          <w:bCs/>
          <w:sz w:val="24"/>
          <w:szCs w:val="24"/>
        </w:rPr>
        <w:t>doświadczenie</w:t>
      </w:r>
      <w:proofErr w:type="spellEnd"/>
      <w:r w:rsidRPr="003C3B28">
        <w:rPr>
          <w:rFonts w:cstheme="minorHAnsi"/>
          <w:sz w:val="24"/>
          <w:szCs w:val="24"/>
        </w:rPr>
        <w:t xml:space="preserve">.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niezbędną wiedzę i doświadczenie do wykonania przedmiotu zamówienia.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Ocena warunku wg formuły: spełnia – nie spełnia</w:t>
      </w:r>
      <w:r w:rsidRPr="003C3B28">
        <w:rPr>
          <w:rFonts w:asciiTheme="minorHAnsi" w:hAnsiTheme="minorHAnsi" w:cstheme="minorHAnsi"/>
        </w:rPr>
        <w:t xml:space="preserve">. </w:t>
      </w:r>
    </w:p>
    <w:p w:rsidR="00692144" w:rsidRPr="003C3B28" w:rsidRDefault="00692144" w:rsidP="003C3B28">
      <w:pPr>
        <w:pStyle w:val="Default"/>
        <w:spacing w:line="360" w:lineRule="auto"/>
        <w:rPr>
          <w:rFonts w:asciiTheme="minorHAnsi" w:hAnsiTheme="minorHAnsi" w:cstheme="minorHAnsi"/>
        </w:rPr>
      </w:pPr>
    </w:p>
    <w:p w:rsidR="00692144" w:rsidRPr="001A16C5"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odpowiednim</w:t>
      </w:r>
      <w:proofErr w:type="spellEnd"/>
      <w:r w:rsidRPr="003C3B28">
        <w:rPr>
          <w:rFonts w:cstheme="minorHAnsi"/>
          <w:b/>
          <w:bCs/>
          <w:sz w:val="24"/>
          <w:szCs w:val="24"/>
        </w:rPr>
        <w:t xml:space="preserve"> </w:t>
      </w:r>
      <w:proofErr w:type="spellStart"/>
      <w:r w:rsidRPr="003C3B28">
        <w:rPr>
          <w:rFonts w:cstheme="minorHAnsi"/>
          <w:b/>
          <w:bCs/>
          <w:sz w:val="24"/>
          <w:szCs w:val="24"/>
        </w:rPr>
        <w:t>potencjałem</w:t>
      </w:r>
      <w:proofErr w:type="spellEnd"/>
      <w:r w:rsidRPr="003C3B28">
        <w:rPr>
          <w:rFonts w:cstheme="minorHAnsi"/>
          <w:b/>
          <w:bCs/>
          <w:sz w:val="24"/>
          <w:szCs w:val="24"/>
        </w:rPr>
        <w:t xml:space="preserve"> </w:t>
      </w:r>
      <w:proofErr w:type="spellStart"/>
      <w:r w:rsidRPr="003C3B28">
        <w:rPr>
          <w:rFonts w:cstheme="minorHAnsi"/>
          <w:b/>
          <w:bCs/>
          <w:sz w:val="24"/>
          <w:szCs w:val="24"/>
        </w:rPr>
        <w:t>technicznym</w:t>
      </w:r>
      <w:proofErr w:type="spellEnd"/>
      <w:r w:rsidRPr="003C3B28">
        <w:rPr>
          <w:rFonts w:cstheme="minorHAnsi"/>
          <w:b/>
          <w:bCs/>
          <w:sz w:val="24"/>
          <w:szCs w:val="24"/>
        </w:rPr>
        <w:t xml:space="preserve"> </w:t>
      </w:r>
      <w:proofErr w:type="spellStart"/>
      <w:r w:rsidRPr="003C3B28">
        <w:rPr>
          <w:rFonts w:cstheme="minorHAnsi"/>
          <w:b/>
          <w:bCs/>
          <w:sz w:val="24"/>
          <w:szCs w:val="24"/>
        </w:rPr>
        <w:t>niezbędnym</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dysponują potencjałem technicznym odpowiednim do wykonania przedmiotu zamówienia.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rsidR="00692144" w:rsidRPr="003C3B28" w:rsidRDefault="00692144"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rsidR="00692144" w:rsidRPr="003C3B28" w:rsidRDefault="00692144" w:rsidP="003C3B28">
      <w:pPr>
        <w:pStyle w:val="Default"/>
        <w:spacing w:line="360" w:lineRule="auto"/>
        <w:rPr>
          <w:rFonts w:asciiTheme="minorHAnsi" w:hAnsiTheme="minorHAnsi" w:cstheme="minorHAnsi"/>
        </w:rPr>
      </w:pPr>
    </w:p>
    <w:p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osobami</w:t>
      </w:r>
      <w:proofErr w:type="spellEnd"/>
      <w:r w:rsidRPr="003C3B28">
        <w:rPr>
          <w:rFonts w:cstheme="minorHAnsi"/>
          <w:b/>
          <w:bCs/>
          <w:sz w:val="24"/>
          <w:szCs w:val="24"/>
        </w:rPr>
        <w:t xml:space="preserve"> </w:t>
      </w:r>
      <w:proofErr w:type="spellStart"/>
      <w:r w:rsidRPr="003C3B28">
        <w:rPr>
          <w:rFonts w:cstheme="minorHAnsi"/>
          <w:b/>
          <w:bCs/>
          <w:sz w:val="24"/>
          <w:szCs w:val="24"/>
        </w:rPr>
        <w:t>zdolnymi</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w:t>
      </w:r>
    </w:p>
    <w:p w:rsidR="00692144" w:rsidRPr="003C3B28" w:rsidRDefault="00692144" w:rsidP="003C3B28">
      <w:pPr>
        <w:spacing w:line="360" w:lineRule="auto"/>
        <w:ind w:left="426"/>
        <w:rPr>
          <w:rFonts w:cstheme="minorHAnsi"/>
          <w:sz w:val="24"/>
          <w:szCs w:val="24"/>
          <w:lang w:val="pl-PL"/>
        </w:rPr>
      </w:pPr>
      <w:r w:rsidRPr="003C3B28">
        <w:rPr>
          <w:rFonts w:cstheme="minorHAnsi"/>
          <w:sz w:val="24"/>
          <w:szCs w:val="24"/>
          <w:lang w:val="pl-PL"/>
        </w:rPr>
        <w:t>1 osobą która zainstaluje dostarczony sprzęt objęty przedmiotem zamówienia w placówce PSP oraz PLO oraz przeszkoli jego  użytkowników  (pracowników  Zamawiającego) w  zakresie obsługi  dostarczonego przedmiotu zamówienia.</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UWAGA! Pod pojęciem instalacja sprzętu należy rozumieć wykonanie wszelkich czynności w celu uruchomienia sprzętu (w tym również złożenie sprzętu, wgranie programów, itp.) tak by sprzęt był w pełni gotowy do pracy.</w:t>
      </w:r>
    </w:p>
    <w:p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w:t>
      </w:r>
      <w:r w:rsidR="008A61C8" w:rsidRPr="003C3B28">
        <w:rPr>
          <w:rFonts w:asciiTheme="minorHAnsi" w:hAnsiTheme="minorHAnsi" w:cstheme="minorHAnsi"/>
          <w:b/>
          <w:bCs/>
          <w:i/>
          <w:iCs/>
        </w:rPr>
        <w:t>3</w:t>
      </w:r>
      <w:r w:rsidRPr="003C3B28">
        <w:rPr>
          <w:rFonts w:asciiTheme="minorHAnsi" w:hAnsiTheme="minorHAnsi" w:cstheme="minorHAnsi"/>
          <w:b/>
          <w:bCs/>
          <w:i/>
          <w:iCs/>
        </w:rPr>
        <w:t xml:space="preserve"> </w:t>
      </w:r>
      <w:r w:rsidRPr="003C3B28">
        <w:rPr>
          <w:rFonts w:asciiTheme="minorHAnsi" w:hAnsiTheme="minorHAnsi" w:cstheme="minorHAnsi"/>
          <w:i/>
          <w:iCs/>
        </w:rPr>
        <w:t xml:space="preserve">do Zapytania ofertowego. </w:t>
      </w:r>
    </w:p>
    <w:p w:rsidR="00776A4C" w:rsidRPr="003C3B28" w:rsidRDefault="00692144" w:rsidP="003C3B28">
      <w:pPr>
        <w:spacing w:line="360" w:lineRule="auto"/>
        <w:rPr>
          <w:rFonts w:cstheme="minorHAnsi"/>
          <w:i/>
          <w:iCs/>
          <w:sz w:val="24"/>
          <w:szCs w:val="24"/>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spełnia – </w:t>
      </w:r>
      <w:proofErr w:type="spellStart"/>
      <w:r w:rsidRPr="003C3B28">
        <w:rPr>
          <w:rFonts w:cstheme="minorHAnsi"/>
          <w:i/>
          <w:iCs/>
          <w:sz w:val="24"/>
          <w:szCs w:val="24"/>
        </w:rPr>
        <w:t>nie</w:t>
      </w:r>
      <w:proofErr w:type="spellEnd"/>
      <w:r w:rsidRPr="003C3B28">
        <w:rPr>
          <w:rFonts w:cstheme="minorHAnsi"/>
          <w:i/>
          <w:iCs/>
          <w:sz w:val="24"/>
          <w:szCs w:val="24"/>
        </w:rPr>
        <w:t xml:space="preserve"> spełnia.</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UWAGA:</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 xml:space="preserve">Oferent musi spełniać wszystkie wyżej wymienione warunki udziału w postępowaniu, które oceniane są według formuły: spełnia – nie spełnia (1-0). Nie spełnienie </w:t>
      </w:r>
      <w:r w:rsidRPr="003C3B28">
        <w:rPr>
          <w:rFonts w:cstheme="minorHAnsi"/>
          <w:b/>
          <w:bCs/>
          <w:sz w:val="24"/>
          <w:szCs w:val="24"/>
          <w:lang w:val="pl-PL"/>
        </w:rPr>
        <w:lastRenderedPageBreak/>
        <w:t>któregokolwiek z w/w warunków udziału w postępowaniu (tj. punkt 12 lit. a-f) będzie skutkowało odrzuceniem oferty.</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dopuszcza możliwość uzupełniania dokumentów tylko w przypadku stwierdzenia braku: podpisu, parafki, pieczątki, bądź poprawienia oczywistej omyłki pisarskiej. Wszystkie załączniki należy wypełnić tak, by jednoznacznie wskazywały na spełnianie ww</w:t>
      </w:r>
      <w:r w:rsidR="00CE3562">
        <w:rPr>
          <w:rFonts w:cstheme="minorHAnsi"/>
          <w:b/>
          <w:bCs/>
          <w:sz w:val="24"/>
          <w:szCs w:val="24"/>
          <w:lang w:val="pl-PL"/>
        </w:rPr>
        <w:t>.</w:t>
      </w:r>
      <w:r w:rsidRPr="003C3B28">
        <w:rPr>
          <w:rFonts w:cstheme="minorHAnsi"/>
          <w:b/>
          <w:bCs/>
          <w:sz w:val="24"/>
          <w:szCs w:val="24"/>
          <w:lang w:val="pl-PL"/>
        </w:rPr>
        <w:t xml:space="preserve"> opisanych warunków udziału w postępowaniu oraz należy dołączyć takie dokumenty, z których jednoznacznie wynika, że Wykonawca spełnia warunki udziału w postępowaniu. Oferty, które nie spełnią tego wymagania, zostaną odrzucone.</w:t>
      </w:r>
      <w:r w:rsidR="00EF3EA0" w:rsidRPr="003C3B28">
        <w:rPr>
          <w:rFonts w:cstheme="minorHAnsi"/>
          <w:sz w:val="24"/>
          <w:szCs w:val="24"/>
        </w:rPr>
        <w:t xml:space="preserve"> </w:t>
      </w:r>
      <w:r w:rsidR="00EF3EA0" w:rsidRPr="003C3B28">
        <w:rPr>
          <w:rFonts w:cstheme="minorHAnsi"/>
          <w:b/>
          <w:bCs/>
          <w:sz w:val="24"/>
          <w:szCs w:val="24"/>
          <w:lang w:val="pl-PL"/>
        </w:rPr>
        <w:t>Wykonawcy, który nie składa wyjaśnień w zakresie treści oferty, o które poprosił Zamawiający, zgodnie z zapisami zapytania ofertowego.</w:t>
      </w:r>
    </w:p>
    <w:p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zastrzega sobie prawo do możliwości potwierdzenia spełniania przez Wykonawcę wszystkich warunków wymaganych w zapytaniu ofertowym.</w:t>
      </w:r>
    </w:p>
    <w:p w:rsidR="003E2614" w:rsidRPr="003C3B28" w:rsidRDefault="003E2614" w:rsidP="003C3B28">
      <w:pPr>
        <w:pStyle w:val="Nagwek3"/>
        <w:spacing w:line="360" w:lineRule="auto"/>
        <w:rPr>
          <w:rFonts w:asciiTheme="minorHAnsi" w:hAnsiTheme="minorHAnsi" w:cstheme="minorHAnsi"/>
          <w:b/>
          <w:bCs/>
          <w:color w:val="auto"/>
          <w:lang w:val="pl-PL"/>
        </w:rPr>
      </w:pPr>
      <w:r w:rsidRPr="003C3B28">
        <w:rPr>
          <w:rFonts w:asciiTheme="minorHAnsi" w:hAnsiTheme="minorHAnsi" w:cstheme="minorHAnsi"/>
          <w:b/>
          <w:bCs/>
          <w:color w:val="auto"/>
          <w:lang w:val="pl-PL"/>
        </w:rPr>
        <w:t>Informacja o dokumentach, jakie mają dostarczyć Wykonawcy, w tym w szczególności w celu potwierdzenia spełniania warunków udziału w postępowaniu:</w:t>
      </w:r>
    </w:p>
    <w:p w:rsidR="003E2614" w:rsidRPr="003C3B28" w:rsidRDefault="00357FEF" w:rsidP="003C3B28">
      <w:pPr>
        <w:pStyle w:val="Nagwek3"/>
        <w:numPr>
          <w:ilvl w:val="0"/>
          <w:numId w:val="9"/>
        </w:numPr>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t>formularz ofertowy</w:t>
      </w:r>
      <w:r w:rsidR="003E2614" w:rsidRPr="003C3B28">
        <w:rPr>
          <w:rFonts w:asciiTheme="minorHAnsi" w:hAnsiTheme="minorHAnsi" w:cstheme="minorHAnsi"/>
          <w:color w:val="auto"/>
          <w:lang w:val="pl-PL"/>
        </w:rPr>
        <w:t xml:space="preserve"> według wzoru stanowiącego Załącznik nr 1 do zapytania ofertowego</w:t>
      </w:r>
      <w:r w:rsidRPr="003C3B28">
        <w:rPr>
          <w:rFonts w:asciiTheme="minorHAnsi" w:hAnsiTheme="minorHAnsi" w:cstheme="minorHAnsi"/>
          <w:color w:val="auto"/>
          <w:lang w:val="pl-PL"/>
        </w:rPr>
        <w:t>;</w:t>
      </w:r>
    </w:p>
    <w:p w:rsidR="00357FEF"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zakres rzeczowo - ilościowy asortymentu objętego przedmiotem zamówienia stanowiącego załącznik nr A do Formularza ofertowego (tzw. specyfikacja)</w:t>
      </w:r>
      <w:r w:rsidR="009831F3" w:rsidRPr="003C3B28">
        <w:rPr>
          <w:rFonts w:cstheme="minorHAnsi"/>
          <w:sz w:val="24"/>
          <w:szCs w:val="24"/>
          <w:lang w:val="pl-PL"/>
        </w:rPr>
        <w:t>;</w:t>
      </w:r>
    </w:p>
    <w:p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świadczenie o spełnianiu warunków udziału w postępowaniu oraz o braku innych podstaw do wykluczenia z udziału w postępowaniu według wzoru stanowiącego Załącznik nr 2 do zapytania ofertowego;</w:t>
      </w:r>
    </w:p>
    <w:p w:rsidR="00572783" w:rsidRPr="003C3B28" w:rsidRDefault="00572783"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wykaz osób wyznaczonych do realizacji zamówienia (kluczowy personel) według wzoru stanowiącego Załącznik nr 3 do zapytania ofertowego;</w:t>
      </w:r>
    </w:p>
    <w:p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 xml:space="preserve">świadczenie o braku powiązań osobowych lub kapitałowych z Zamawiającym według wzoru stanowiącego Załączniku nr </w:t>
      </w:r>
      <w:r w:rsidR="00572783" w:rsidRPr="003C3B28">
        <w:rPr>
          <w:rFonts w:cstheme="minorHAnsi"/>
          <w:sz w:val="24"/>
          <w:szCs w:val="24"/>
          <w:lang w:val="pl-PL"/>
        </w:rPr>
        <w:t>4</w:t>
      </w:r>
      <w:r w:rsidR="003E2614" w:rsidRPr="003C3B28">
        <w:rPr>
          <w:rFonts w:cstheme="minorHAnsi"/>
          <w:sz w:val="24"/>
          <w:szCs w:val="24"/>
          <w:lang w:val="pl-PL"/>
        </w:rPr>
        <w:t xml:space="preserve"> do zapytania ofertowego.</w:t>
      </w:r>
    </w:p>
    <w:p w:rsidR="003E2614" w:rsidRPr="00A30076" w:rsidRDefault="003E2614" w:rsidP="003C3B28">
      <w:pPr>
        <w:pStyle w:val="Nagwek3"/>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lastRenderedPageBreak/>
        <w:t>Niezłożenie wyżej wskazanych dokumentów lub złożenie w takiej formie, z której nie będzie jednoznacznie wynikało spełnienie w/w warunków będzie skutkowało odrzuceniem Oferty Wykonawcy. Zamawiający oświadcza, że wyżej wymienione dokumenty złożone przez Oferentów nie będą udostępniane innym Uczestnikom postępowania, a dane osobowe zawarte w ofertach będą wykorzystywane dla potrzeb niezbędnych do procesu oceny ofert.</w:t>
      </w:r>
    </w:p>
    <w:p w:rsidR="003E2614" w:rsidRPr="003C3B28" w:rsidRDefault="003E2614"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Kryteria oceny ofert </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Wybór najkorzystniejszej oferty dokonany zostanie na podstawie: </w:t>
      </w:r>
    </w:p>
    <w:p w:rsidR="003E2614" w:rsidRPr="00A30076" w:rsidRDefault="003E2614" w:rsidP="003C3B28">
      <w:pPr>
        <w:pStyle w:val="Default"/>
        <w:numPr>
          <w:ilvl w:val="0"/>
          <w:numId w:val="6"/>
        </w:numPr>
        <w:spacing w:line="360" w:lineRule="auto"/>
        <w:rPr>
          <w:rFonts w:asciiTheme="minorHAnsi" w:hAnsiTheme="minorHAnsi" w:cstheme="minorHAnsi"/>
        </w:rPr>
      </w:pPr>
      <w:r w:rsidRPr="003C3B28">
        <w:rPr>
          <w:rFonts w:asciiTheme="minorHAnsi" w:hAnsiTheme="minorHAnsi" w:cstheme="minorHAnsi"/>
          <w:b/>
          <w:bCs/>
        </w:rPr>
        <w:t xml:space="preserve">Ceny </w:t>
      </w:r>
      <w:r w:rsidRPr="003C3B28">
        <w:rPr>
          <w:rFonts w:asciiTheme="minorHAnsi" w:hAnsiTheme="minorHAnsi" w:cstheme="minorHAnsi"/>
        </w:rPr>
        <w:t xml:space="preserve">– rozumianej jako całkowitą cenę (wszystkich elementów wskazanych w przedmiocie zamówienia) za realizację przedmiotu zamówienia w danej części zamówienia - waga 100 pkt; </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Opis sposobu obliczenia oceny Oferty:</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Ocena Ofert będzie dokonywana według następujących zasad: </w:t>
      </w:r>
    </w:p>
    <w:p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 xml:space="preserve">1) Cena (C) – 100 pkt. </w:t>
      </w:r>
    </w:p>
    <w:p w:rsidR="003E2614" w:rsidRPr="003C3B28" w:rsidRDefault="003E2614" w:rsidP="003C3B28">
      <w:pPr>
        <w:pStyle w:val="Default"/>
        <w:spacing w:line="360" w:lineRule="auto"/>
        <w:rPr>
          <w:rFonts w:asciiTheme="minorHAnsi" w:hAnsiTheme="minorHAnsi" w:cstheme="minorHAnsi"/>
        </w:rPr>
      </w:pPr>
    </w:p>
    <w:p w:rsidR="003E2614" w:rsidRPr="003C3B28" w:rsidRDefault="003E2614" w:rsidP="003C3B28">
      <w:pPr>
        <w:spacing w:line="360" w:lineRule="auto"/>
        <w:rPr>
          <w:rFonts w:cstheme="minorHAnsi"/>
          <w:b/>
          <w:bCs/>
          <w:sz w:val="24"/>
          <w:szCs w:val="24"/>
          <w:lang w:val="pl-PL"/>
        </w:rPr>
      </w:pPr>
      <w:proofErr w:type="spellStart"/>
      <w:r w:rsidRPr="003C3B28">
        <w:rPr>
          <w:rFonts w:cstheme="minorHAnsi"/>
          <w:sz w:val="24"/>
          <w:szCs w:val="24"/>
        </w:rPr>
        <w:t>Wykonawca</w:t>
      </w:r>
      <w:proofErr w:type="spellEnd"/>
      <w:r w:rsidRPr="003C3B28">
        <w:rPr>
          <w:rFonts w:cstheme="minorHAnsi"/>
          <w:sz w:val="24"/>
          <w:szCs w:val="24"/>
        </w:rPr>
        <w:t xml:space="preserve">, </w:t>
      </w:r>
      <w:proofErr w:type="spellStart"/>
      <w:r w:rsidRPr="003C3B28">
        <w:rPr>
          <w:rFonts w:cstheme="minorHAnsi"/>
          <w:sz w:val="24"/>
          <w:szCs w:val="24"/>
        </w:rPr>
        <w:t>który</w:t>
      </w:r>
      <w:proofErr w:type="spellEnd"/>
      <w:r w:rsidRPr="003C3B28">
        <w:rPr>
          <w:rFonts w:cstheme="minorHAnsi"/>
          <w:sz w:val="24"/>
          <w:szCs w:val="24"/>
        </w:rPr>
        <w:t xml:space="preserve"> </w:t>
      </w:r>
      <w:proofErr w:type="spellStart"/>
      <w:r w:rsidRPr="003C3B28">
        <w:rPr>
          <w:rFonts w:cstheme="minorHAnsi"/>
          <w:sz w:val="24"/>
          <w:szCs w:val="24"/>
        </w:rPr>
        <w:t>zaproponuje</w:t>
      </w:r>
      <w:proofErr w:type="spellEnd"/>
      <w:r w:rsidRPr="003C3B28">
        <w:rPr>
          <w:rFonts w:cstheme="minorHAnsi"/>
          <w:sz w:val="24"/>
          <w:szCs w:val="24"/>
        </w:rPr>
        <w:t xml:space="preserve"> </w:t>
      </w:r>
      <w:proofErr w:type="spellStart"/>
      <w:r w:rsidRPr="003C3B28">
        <w:rPr>
          <w:rFonts w:cstheme="minorHAnsi"/>
          <w:sz w:val="24"/>
          <w:szCs w:val="24"/>
        </w:rPr>
        <w:t>najniższą</w:t>
      </w:r>
      <w:proofErr w:type="spellEnd"/>
      <w:r w:rsidRPr="003C3B28">
        <w:rPr>
          <w:rFonts w:cstheme="minorHAnsi"/>
          <w:sz w:val="24"/>
          <w:szCs w:val="24"/>
        </w:rPr>
        <w:t xml:space="preserve"> </w:t>
      </w:r>
      <w:proofErr w:type="spellStart"/>
      <w:r w:rsidRPr="003C3B28">
        <w:rPr>
          <w:rFonts w:cstheme="minorHAnsi"/>
          <w:sz w:val="24"/>
          <w:szCs w:val="24"/>
        </w:rPr>
        <w:t>cenę</w:t>
      </w:r>
      <w:proofErr w:type="spellEnd"/>
      <w:r w:rsidRPr="003C3B28">
        <w:rPr>
          <w:rFonts w:cstheme="minorHAnsi"/>
          <w:sz w:val="24"/>
          <w:szCs w:val="24"/>
        </w:rPr>
        <w:t xml:space="preserve"> </w:t>
      </w:r>
      <w:proofErr w:type="spellStart"/>
      <w:r w:rsidRPr="003C3B28">
        <w:rPr>
          <w:rFonts w:cstheme="minorHAnsi"/>
          <w:sz w:val="24"/>
          <w:szCs w:val="24"/>
        </w:rPr>
        <w:t>obejmującą</w:t>
      </w:r>
      <w:proofErr w:type="spellEnd"/>
      <w:r w:rsidRPr="003C3B28">
        <w:rPr>
          <w:rFonts w:cstheme="minorHAnsi"/>
          <w:sz w:val="24"/>
          <w:szCs w:val="24"/>
        </w:rPr>
        <w:t xml:space="preserve"> </w:t>
      </w:r>
      <w:proofErr w:type="spellStart"/>
      <w:r w:rsidRPr="003C3B28">
        <w:rPr>
          <w:rFonts w:cstheme="minorHAnsi"/>
          <w:sz w:val="24"/>
          <w:szCs w:val="24"/>
        </w:rPr>
        <w:t>wykonanie</w:t>
      </w:r>
      <w:proofErr w:type="spellEnd"/>
      <w:r w:rsidRPr="003C3B28">
        <w:rPr>
          <w:rFonts w:cstheme="minorHAnsi"/>
          <w:sz w:val="24"/>
          <w:szCs w:val="24"/>
        </w:rPr>
        <w:t xml:space="preserve"> </w:t>
      </w:r>
      <w:proofErr w:type="spellStart"/>
      <w:r w:rsidRPr="003C3B28">
        <w:rPr>
          <w:rFonts w:cstheme="minorHAnsi"/>
          <w:sz w:val="24"/>
          <w:szCs w:val="24"/>
        </w:rPr>
        <w:t>przedmiotu</w:t>
      </w:r>
      <w:proofErr w:type="spellEnd"/>
      <w:r w:rsidRPr="003C3B28">
        <w:rPr>
          <w:rFonts w:cstheme="minorHAnsi"/>
          <w:sz w:val="24"/>
          <w:szCs w:val="24"/>
        </w:rPr>
        <w:t xml:space="preserve"> </w:t>
      </w:r>
      <w:proofErr w:type="spellStart"/>
      <w:r w:rsidRPr="003C3B28">
        <w:rPr>
          <w:rFonts w:cstheme="minorHAnsi"/>
          <w:sz w:val="24"/>
          <w:szCs w:val="24"/>
        </w:rPr>
        <w:t>zamówienia</w:t>
      </w:r>
      <w:proofErr w:type="spellEnd"/>
      <w:r w:rsidRPr="003C3B28">
        <w:rPr>
          <w:rFonts w:cstheme="minorHAnsi"/>
          <w:sz w:val="24"/>
          <w:szCs w:val="24"/>
        </w:rPr>
        <w:t xml:space="preserve"> </w:t>
      </w:r>
      <w:proofErr w:type="spellStart"/>
      <w:r w:rsidRPr="003C3B28">
        <w:rPr>
          <w:rFonts w:cstheme="minorHAnsi"/>
          <w:sz w:val="24"/>
          <w:szCs w:val="24"/>
        </w:rPr>
        <w:t>otrzyma</w:t>
      </w:r>
      <w:proofErr w:type="spellEnd"/>
      <w:r w:rsidRPr="003C3B28">
        <w:rPr>
          <w:rFonts w:cstheme="minorHAnsi"/>
          <w:sz w:val="24"/>
          <w:szCs w:val="24"/>
        </w:rPr>
        <w:t xml:space="preserve"> 100 pkt., </w:t>
      </w:r>
      <w:proofErr w:type="spellStart"/>
      <w:r w:rsidRPr="003C3B28">
        <w:rPr>
          <w:rFonts w:cstheme="minorHAnsi"/>
          <w:sz w:val="24"/>
          <w:szCs w:val="24"/>
        </w:rPr>
        <w:t>natomiast</w:t>
      </w:r>
      <w:proofErr w:type="spellEnd"/>
      <w:r w:rsidRPr="003C3B28">
        <w:rPr>
          <w:rFonts w:cstheme="minorHAnsi"/>
          <w:sz w:val="24"/>
          <w:szCs w:val="24"/>
        </w:rPr>
        <w:t xml:space="preserve"> </w:t>
      </w:r>
      <w:proofErr w:type="spellStart"/>
      <w:r w:rsidRPr="003C3B28">
        <w:rPr>
          <w:rFonts w:cstheme="minorHAnsi"/>
          <w:sz w:val="24"/>
          <w:szCs w:val="24"/>
        </w:rPr>
        <w:t>pozostali</w:t>
      </w:r>
      <w:proofErr w:type="spellEnd"/>
      <w:r w:rsidRPr="003C3B28">
        <w:rPr>
          <w:rFonts w:cstheme="minorHAnsi"/>
          <w:sz w:val="24"/>
          <w:szCs w:val="24"/>
        </w:rPr>
        <w:t xml:space="preserve"> </w:t>
      </w:r>
      <w:proofErr w:type="spellStart"/>
      <w:r w:rsidRPr="003C3B28">
        <w:rPr>
          <w:rFonts w:cstheme="minorHAnsi"/>
          <w:sz w:val="24"/>
          <w:szCs w:val="24"/>
        </w:rPr>
        <w:t>Wykonawcy</w:t>
      </w:r>
      <w:proofErr w:type="spellEnd"/>
      <w:r w:rsidRPr="003C3B28">
        <w:rPr>
          <w:rFonts w:cstheme="minorHAnsi"/>
          <w:sz w:val="24"/>
          <w:szCs w:val="24"/>
        </w:rPr>
        <w:t xml:space="preserve"> </w:t>
      </w:r>
      <w:proofErr w:type="spellStart"/>
      <w:r w:rsidRPr="003C3B28">
        <w:rPr>
          <w:rFonts w:cstheme="minorHAnsi"/>
          <w:sz w:val="24"/>
          <w:szCs w:val="24"/>
        </w:rPr>
        <w:t>zdobędą</w:t>
      </w:r>
      <w:proofErr w:type="spellEnd"/>
      <w:r w:rsidRPr="003C3B28">
        <w:rPr>
          <w:rFonts w:cstheme="minorHAnsi"/>
          <w:sz w:val="24"/>
          <w:szCs w:val="24"/>
        </w:rPr>
        <w:t xml:space="preserve"> </w:t>
      </w:r>
      <w:proofErr w:type="spellStart"/>
      <w:r w:rsidRPr="003C3B28">
        <w:rPr>
          <w:rFonts w:cstheme="minorHAnsi"/>
          <w:sz w:val="24"/>
          <w:szCs w:val="24"/>
        </w:rPr>
        <w:t>odpowiednią</w:t>
      </w:r>
      <w:proofErr w:type="spellEnd"/>
      <w:r w:rsidRPr="003C3B28">
        <w:rPr>
          <w:rFonts w:cstheme="minorHAnsi"/>
          <w:sz w:val="24"/>
          <w:szCs w:val="24"/>
        </w:rPr>
        <w:t xml:space="preserve"> </w:t>
      </w:r>
      <w:proofErr w:type="spellStart"/>
      <w:r w:rsidRPr="003C3B28">
        <w:rPr>
          <w:rFonts w:cstheme="minorHAnsi"/>
          <w:sz w:val="24"/>
          <w:szCs w:val="24"/>
        </w:rPr>
        <w:t>liczbę</w:t>
      </w:r>
      <w:proofErr w:type="spellEnd"/>
      <w:r w:rsidRPr="003C3B28">
        <w:rPr>
          <w:rFonts w:cstheme="minorHAnsi"/>
          <w:sz w:val="24"/>
          <w:szCs w:val="24"/>
        </w:rPr>
        <w:t xml:space="preserve"> </w:t>
      </w:r>
      <w:proofErr w:type="spellStart"/>
      <w:r w:rsidRPr="003C3B28">
        <w:rPr>
          <w:rFonts w:cstheme="minorHAnsi"/>
          <w:sz w:val="24"/>
          <w:szCs w:val="24"/>
        </w:rPr>
        <w:t>punktów</w:t>
      </w:r>
      <w:proofErr w:type="spellEnd"/>
      <w:r w:rsidRPr="003C3B28">
        <w:rPr>
          <w:rFonts w:cstheme="minorHAnsi"/>
          <w:sz w:val="24"/>
          <w:szCs w:val="24"/>
        </w:rPr>
        <w:t xml:space="preserve"> </w:t>
      </w:r>
      <w:proofErr w:type="spellStart"/>
      <w:r w:rsidRPr="003C3B28">
        <w:rPr>
          <w:rFonts w:cstheme="minorHAnsi"/>
          <w:sz w:val="24"/>
          <w:szCs w:val="24"/>
        </w:rPr>
        <w:t>wynikającą</w:t>
      </w:r>
      <w:proofErr w:type="spellEnd"/>
      <w:r w:rsidRPr="003C3B28">
        <w:rPr>
          <w:rFonts w:cstheme="minorHAnsi"/>
          <w:sz w:val="24"/>
          <w:szCs w:val="24"/>
        </w:rPr>
        <w:t xml:space="preserve"> z </w:t>
      </w:r>
      <w:proofErr w:type="spellStart"/>
      <w:r w:rsidRPr="003C3B28">
        <w:rPr>
          <w:rFonts w:cstheme="minorHAnsi"/>
          <w:sz w:val="24"/>
          <w:szCs w:val="24"/>
        </w:rPr>
        <w:t>poniższego</w:t>
      </w:r>
      <w:proofErr w:type="spellEnd"/>
      <w:r w:rsidRPr="003C3B28">
        <w:rPr>
          <w:rFonts w:cstheme="minorHAnsi"/>
          <w:sz w:val="24"/>
          <w:szCs w:val="24"/>
        </w:rPr>
        <w:t xml:space="preserve"> </w:t>
      </w:r>
      <w:proofErr w:type="spellStart"/>
      <w:r w:rsidRPr="003C3B28">
        <w:rPr>
          <w:rFonts w:cstheme="minorHAnsi"/>
          <w:sz w:val="24"/>
          <w:szCs w:val="24"/>
        </w:rPr>
        <w:t>wyliczenia</w:t>
      </w:r>
      <w:proofErr w:type="spellEnd"/>
      <w:r w:rsidRPr="003C3B28">
        <w:rPr>
          <w:rFonts w:cstheme="minorHAnsi"/>
          <w:sz w:val="24"/>
          <w:szCs w:val="24"/>
        </w:rPr>
        <w:t>:</w:t>
      </w:r>
    </w:p>
    <w:p w:rsidR="00776A4C" w:rsidRPr="003C3B28" w:rsidRDefault="00EA7E7E" w:rsidP="003C3B28">
      <w:pPr>
        <w:spacing w:line="360" w:lineRule="auto"/>
        <w:rPr>
          <w:rFonts w:cstheme="minorHAnsi"/>
          <w:sz w:val="24"/>
          <w:szCs w:val="24"/>
          <w:highlight w:val="yellow"/>
          <w:lang w:val="pl-PL"/>
        </w:rPr>
      </w:pPr>
      <w:r w:rsidRPr="00EA7E7E">
        <w:rPr>
          <w:rFonts w:cstheme="minorHAnsi"/>
          <w:color w:val="000000"/>
          <w:sz w:val="24"/>
          <w:szCs w:val="24"/>
          <w:u w:val="single"/>
          <w:lang w:val="pl-PL"/>
        </w:rPr>
        <w:t>C = Cena brutto oferty najtańszej/Cena brutto oferty badanej x 100 pkt.</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W ocenie ofert biorą udział oferty które nie podlegają wykluczeniu ani odrzuceniu z prowadzonej procedury.</w:t>
      </w:r>
    </w:p>
    <w:p w:rsidR="0034698A" w:rsidRPr="003C3B28" w:rsidRDefault="0034698A"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sposobu obliczenia ceny oferty:</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Wykonawca sporządza kalkulację kosztów wykonania przedmiotu zamówienia korzystając z druku – stanowiącego załącznika nr 4 do formularza oferty, opierając się na wytycznych ,,zapytania ofertowego”.</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Przy sporządzaniu, wypełnianiu kalkulacji kosztów wykonania przedmiotu zamówienia na ww. druku Zamawiającego Wykonawca zobowiązany jest zachować należytą  staranność, aby uwzględnić w  poszczególnych  pozycjach wszelkie koszty  pośrednie i bezpośrednie związane  z poprawnym wykonaniem przedmiotu zamówienia, np. koszty transportu, koszty pracy personelu, koszty instalacji sprzętu oraz koszty przeszkolenia pracowników Zamawiającego z obsługi, itp. Niniejsze koszty należy wkalkulować w pozycje wyceny.</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lastRenderedPageBreak/>
        <w:t xml:space="preserve"> Wykonawca oblicza wartości poszczególnych  pozycji  sporządzanej kalkulacji z dokładnością do 1 grosza  (2 miejsc  po  przecinku). Tak  obliczoną łączną/całkowitą  wartość  wykonania  całego przedmiotu zamówienia Wykonawca przenosi do swojej oferty (formularza oferty). Cena ofertowa jest ceną  brutto,  uwzględniającą  obowiązującą stawkę  podatku VAT. Ceny jednostkowe poszczególnych pozycji  kalkulacji  (kosztorysu  ofertowego),  tj.  ceny  jednostek  produktowych wskazanych  w  tabeli kalkulacji stanowią ryczałt, co oznacza że nie podlegają zmianie w trakcie realizacji przedmiotowego zamówienia. Wykonawca zobowiązany jest pokazać w kalkulacji kosztów realizacji przedmiotu zamówienia ceny  jednostkowe dostarczanego asortymentu, które  będą  stanowiły podstawę rozliczenia realizacji przedmiotu zamówienia. Wykonawca zobowiązany jest bezwzględnie załączyć swoją  kalkulację, tzw. kosztorys ofertowy do  oferty.  Stanowić on będzie  dla Zamawiającego podstawę rozliczenia zamówienia.</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Zamawiający nie dopuszcza podania ceny ofertowej w walutach obcych. Cena oferty ma być wyrażona w PLN.</w:t>
      </w:r>
    </w:p>
    <w:p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 przypadku  Wykonawcy  zagranicznego,  który  na  podstawie  odrębnych przepisów nie jest zobowiązany do uiszczenia podatku VAT na terytorium Rzeczypospolitej Polskiej podaje w formularzu oferty cenę netto. Zamawiający w celu zapewnienia równego traktowania Wykonawców doliczy, na etapie oceny i porównania ofert, do niniejszej ceny netto obowiązujący w Polsce podatek VAT.</w:t>
      </w:r>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Miejsce, gdzie opublikowano niniejsze zapytanie ofertowe</w:t>
      </w:r>
    </w:p>
    <w:bookmarkStart w:id="4" w:name="_Hlk49636022"/>
    <w:p w:rsidR="00952AA0" w:rsidRPr="003C3B28" w:rsidRDefault="00E018AA" w:rsidP="003C3B28">
      <w:pPr>
        <w:spacing w:line="360" w:lineRule="auto"/>
        <w:rPr>
          <w:rFonts w:cstheme="minorHAnsi"/>
          <w:sz w:val="24"/>
          <w:szCs w:val="24"/>
          <w:lang w:val="pl-PL"/>
        </w:rPr>
      </w:pPr>
      <w:r w:rsidRPr="00E018AA">
        <w:fldChar w:fldCharType="begin"/>
      </w:r>
      <w:r w:rsidR="00FF6ED7">
        <w:instrText xml:space="preserve"> HYPERLINK "about:blank" </w:instrText>
      </w:r>
      <w:r w:rsidRPr="00E018AA">
        <w:fldChar w:fldCharType="separate"/>
      </w:r>
      <w:r w:rsidR="00952AA0" w:rsidRPr="003C3B28">
        <w:rPr>
          <w:rStyle w:val="Hipercze"/>
          <w:rFonts w:cstheme="minorHAnsi"/>
          <w:sz w:val="24"/>
          <w:szCs w:val="24"/>
          <w:lang w:val="pl-PL"/>
        </w:rPr>
        <w:t>https://bazakonkurencyjnosci.funduszeeuropejskie.gov.pl</w:t>
      </w:r>
      <w:r>
        <w:rPr>
          <w:rStyle w:val="Hipercze"/>
          <w:rFonts w:cstheme="minorHAnsi"/>
          <w:sz w:val="24"/>
          <w:szCs w:val="24"/>
          <w:lang w:val="pl-PL"/>
        </w:rPr>
        <w:fldChar w:fldCharType="end"/>
      </w:r>
    </w:p>
    <w:bookmarkEnd w:id="4"/>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oraz miejsce składania ofert</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Termin składania ofert wyznaczono na </w:t>
      </w:r>
      <w:r w:rsidR="00971918">
        <w:rPr>
          <w:rFonts w:cstheme="minorHAnsi"/>
          <w:sz w:val="24"/>
          <w:szCs w:val="24"/>
          <w:lang w:val="pl-PL"/>
        </w:rPr>
        <w:t>17</w:t>
      </w:r>
      <w:r w:rsidR="00666536">
        <w:rPr>
          <w:rFonts w:cstheme="minorHAnsi"/>
          <w:sz w:val="24"/>
          <w:szCs w:val="24"/>
          <w:lang w:val="pl-PL"/>
        </w:rPr>
        <w:t>.02.2023r</w:t>
      </w:r>
      <w:r w:rsidRPr="003C3B28">
        <w:rPr>
          <w:rFonts w:cstheme="minorHAnsi"/>
          <w:sz w:val="24"/>
          <w:szCs w:val="24"/>
          <w:lang w:val="pl-PL"/>
        </w:rPr>
        <w:t xml:space="preserve"> (wiążąca jest data wpływu Oferty do Biura projektu lub na skrzynkę poczty elektronicznej).</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w:t>
      </w:r>
    </w:p>
    <w:p w:rsidR="00952AA0" w:rsidRPr="00E8327F" w:rsidRDefault="00952AA0" w:rsidP="00E8327F">
      <w:pPr>
        <w:pStyle w:val="Akapitzlist"/>
        <w:numPr>
          <w:ilvl w:val="0"/>
          <w:numId w:val="11"/>
        </w:numPr>
        <w:spacing w:line="360" w:lineRule="auto"/>
        <w:rPr>
          <w:rFonts w:cstheme="minorHAnsi"/>
          <w:sz w:val="24"/>
          <w:szCs w:val="24"/>
          <w:lang w:val="pl-PL"/>
        </w:rPr>
      </w:pPr>
      <w:r w:rsidRPr="00E8327F">
        <w:rPr>
          <w:rFonts w:cstheme="minorHAnsi"/>
          <w:sz w:val="24"/>
          <w:szCs w:val="24"/>
          <w:lang w:val="pl-PL"/>
        </w:rPr>
        <w:t xml:space="preserve">Osobiście lub pocztą w Biurze projektu: </w:t>
      </w:r>
      <w:r w:rsidR="00DE0ED8" w:rsidRPr="00E8327F">
        <w:rPr>
          <w:rFonts w:cstheme="minorHAnsi"/>
          <w:sz w:val="24"/>
          <w:szCs w:val="24"/>
          <w:lang w:val="pl-PL"/>
        </w:rPr>
        <w:t>ul. Pachońskiego 5M,</w:t>
      </w:r>
      <w:r w:rsidRPr="00E8327F">
        <w:rPr>
          <w:rFonts w:cstheme="minorHAnsi"/>
          <w:sz w:val="24"/>
          <w:szCs w:val="24"/>
          <w:lang w:val="pl-PL"/>
        </w:rPr>
        <w:t xml:space="preserve"> </w:t>
      </w:r>
      <w:r w:rsidR="00E8327F" w:rsidRPr="00E8327F">
        <w:rPr>
          <w:rFonts w:cstheme="minorHAnsi"/>
          <w:sz w:val="24"/>
          <w:szCs w:val="24"/>
          <w:lang w:val="pl-PL"/>
        </w:rPr>
        <w:t xml:space="preserve">31-223 </w:t>
      </w:r>
      <w:r w:rsidRPr="00E8327F">
        <w:rPr>
          <w:rFonts w:cstheme="minorHAnsi"/>
          <w:sz w:val="24"/>
          <w:szCs w:val="24"/>
          <w:lang w:val="pl-PL"/>
        </w:rPr>
        <w:t>Kraków (biuro czynne w godzinach 8-14)</w:t>
      </w:r>
    </w:p>
    <w:p w:rsidR="00952AA0" w:rsidRPr="00F4727B" w:rsidRDefault="00952AA0" w:rsidP="00F4727B">
      <w:pPr>
        <w:pStyle w:val="Akapitzlist"/>
        <w:numPr>
          <w:ilvl w:val="0"/>
          <w:numId w:val="11"/>
        </w:numPr>
        <w:spacing w:line="360" w:lineRule="auto"/>
        <w:rPr>
          <w:rFonts w:cstheme="minorHAnsi"/>
          <w:sz w:val="24"/>
          <w:szCs w:val="24"/>
          <w:lang w:val="pl-PL"/>
        </w:rPr>
      </w:pPr>
      <w:r w:rsidRPr="00F4727B">
        <w:rPr>
          <w:rFonts w:cstheme="minorHAnsi"/>
          <w:sz w:val="24"/>
          <w:szCs w:val="24"/>
          <w:lang w:val="pl-PL"/>
        </w:rPr>
        <w:t xml:space="preserve">E-mailem na adres: </w:t>
      </w:r>
      <w:hyperlink r:id="rId12" w:history="1">
        <w:r w:rsidR="00F4727B" w:rsidRPr="00EF0B93">
          <w:rPr>
            <w:rStyle w:val="Hipercze"/>
            <w:rFonts w:cstheme="minorHAnsi"/>
            <w:sz w:val="24"/>
            <w:szCs w:val="24"/>
            <w:lang w:val="pl-PL"/>
          </w:rPr>
          <w:t>edupoczta2@gmail.com</w:t>
        </w:r>
      </w:hyperlink>
    </w:p>
    <w:p w:rsidR="00F4727B" w:rsidRPr="00F4727B" w:rsidRDefault="00F4727B" w:rsidP="00F4727B">
      <w:pPr>
        <w:pStyle w:val="Akapitzlist"/>
        <w:numPr>
          <w:ilvl w:val="0"/>
          <w:numId w:val="11"/>
        </w:numPr>
        <w:spacing w:line="360" w:lineRule="auto"/>
        <w:rPr>
          <w:rFonts w:cstheme="minorHAnsi"/>
          <w:sz w:val="24"/>
          <w:szCs w:val="24"/>
          <w:lang w:val="pl-PL"/>
        </w:rPr>
      </w:pPr>
      <w:r>
        <w:rPr>
          <w:rFonts w:cstheme="minorHAnsi"/>
          <w:sz w:val="24"/>
          <w:szCs w:val="24"/>
          <w:lang w:val="pl-PL"/>
        </w:rPr>
        <w:t>Przez bazę konkurencyjności</w:t>
      </w:r>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Osoby do kontaktu</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Osob</w:t>
      </w:r>
      <w:r w:rsidR="00E8327F">
        <w:rPr>
          <w:rFonts w:cstheme="minorHAnsi"/>
          <w:sz w:val="24"/>
          <w:szCs w:val="24"/>
          <w:lang w:val="pl-PL"/>
        </w:rPr>
        <w:t>ami</w:t>
      </w:r>
      <w:r w:rsidRPr="003C3B28">
        <w:rPr>
          <w:rFonts w:cstheme="minorHAnsi"/>
          <w:sz w:val="24"/>
          <w:szCs w:val="24"/>
          <w:lang w:val="pl-PL"/>
        </w:rPr>
        <w:t xml:space="preserve"> wyznaczon</w:t>
      </w:r>
      <w:r w:rsidR="00E8327F">
        <w:rPr>
          <w:rFonts w:cstheme="minorHAnsi"/>
          <w:sz w:val="24"/>
          <w:szCs w:val="24"/>
          <w:lang w:val="pl-PL"/>
        </w:rPr>
        <w:t>ymi</w:t>
      </w:r>
      <w:r w:rsidRPr="003C3B28">
        <w:rPr>
          <w:rFonts w:cstheme="minorHAnsi"/>
          <w:sz w:val="24"/>
          <w:szCs w:val="24"/>
          <w:lang w:val="pl-PL"/>
        </w:rPr>
        <w:t xml:space="preserve"> do kontaktu oraz udzielając</w:t>
      </w:r>
      <w:r w:rsidR="00E8327F">
        <w:rPr>
          <w:rFonts w:cstheme="minorHAnsi"/>
          <w:sz w:val="24"/>
          <w:szCs w:val="24"/>
          <w:lang w:val="pl-PL"/>
        </w:rPr>
        <w:t>ymi</w:t>
      </w:r>
      <w:r w:rsidRPr="003C3B28">
        <w:rPr>
          <w:rFonts w:cstheme="minorHAnsi"/>
          <w:sz w:val="24"/>
          <w:szCs w:val="24"/>
          <w:lang w:val="pl-PL"/>
        </w:rPr>
        <w:t xml:space="preserve"> informacji na temat prowadzonego postępowania </w:t>
      </w:r>
      <w:r w:rsidR="00E8327F">
        <w:rPr>
          <w:rFonts w:cstheme="minorHAnsi"/>
          <w:sz w:val="24"/>
          <w:szCs w:val="24"/>
          <w:lang w:val="pl-PL"/>
        </w:rPr>
        <w:t>są</w:t>
      </w:r>
      <w:r w:rsidRPr="003C3B28">
        <w:rPr>
          <w:rFonts w:cstheme="minorHAnsi"/>
          <w:sz w:val="24"/>
          <w:szCs w:val="24"/>
          <w:lang w:val="pl-PL"/>
        </w:rPr>
        <w:t>:</w:t>
      </w:r>
    </w:p>
    <w:p w:rsidR="00DE0ED8" w:rsidRPr="00DE0ED8" w:rsidRDefault="00DE0ED8" w:rsidP="00DE0ED8">
      <w:pPr>
        <w:pStyle w:val="Akapitzlist"/>
        <w:spacing w:line="360" w:lineRule="auto"/>
        <w:rPr>
          <w:rFonts w:cstheme="minorHAnsi"/>
          <w:sz w:val="24"/>
          <w:szCs w:val="24"/>
          <w:lang w:val="pl-PL"/>
        </w:rPr>
      </w:pPr>
      <w:r w:rsidRPr="00DE0ED8">
        <w:rPr>
          <w:rFonts w:cstheme="minorHAnsi"/>
          <w:sz w:val="24"/>
          <w:szCs w:val="24"/>
          <w:lang w:val="pl-PL"/>
        </w:rPr>
        <w:t xml:space="preserve">Sławomir Barszcz, adres e-mail: </w:t>
      </w:r>
      <w:hyperlink r:id="rId13" w:history="1">
        <w:r w:rsidRPr="00DE0ED8">
          <w:rPr>
            <w:rStyle w:val="Hipercze"/>
            <w:rFonts w:cstheme="minorHAnsi"/>
            <w:sz w:val="24"/>
            <w:szCs w:val="24"/>
            <w:lang w:val="pl-PL"/>
          </w:rPr>
          <w:t>slawekbarszcz@gmail.com</w:t>
        </w:r>
      </w:hyperlink>
    </w:p>
    <w:p w:rsidR="00DE0ED8" w:rsidRPr="00DE0ED8" w:rsidRDefault="00B06021" w:rsidP="00DE0ED8">
      <w:pPr>
        <w:pStyle w:val="Akapitzlist"/>
        <w:spacing w:line="360" w:lineRule="auto"/>
        <w:rPr>
          <w:rFonts w:cstheme="minorHAnsi"/>
          <w:sz w:val="24"/>
          <w:szCs w:val="24"/>
          <w:lang w:val="pl-PL"/>
        </w:rPr>
      </w:pPr>
      <w:r>
        <w:rPr>
          <w:rFonts w:cstheme="minorHAnsi"/>
          <w:sz w:val="24"/>
          <w:szCs w:val="24"/>
          <w:lang w:val="pl-PL"/>
        </w:rPr>
        <w:t>Magdalena Czajkowska</w:t>
      </w:r>
      <w:r w:rsidR="00DE0ED8" w:rsidRPr="00DE0ED8">
        <w:rPr>
          <w:rFonts w:cstheme="minorHAnsi"/>
          <w:sz w:val="24"/>
          <w:szCs w:val="24"/>
          <w:lang w:val="pl-PL"/>
        </w:rPr>
        <w:t xml:space="preserve">, adres e-mail: </w:t>
      </w:r>
      <w:hyperlink r:id="rId14" w:history="1">
        <w:r w:rsidR="00DE0ED8" w:rsidRPr="00DE0ED8">
          <w:rPr>
            <w:rStyle w:val="Hipercze"/>
            <w:rFonts w:cstheme="minorHAnsi"/>
            <w:sz w:val="24"/>
            <w:szCs w:val="24"/>
            <w:lang w:val="pl-PL"/>
          </w:rPr>
          <w:t>mag.czajkowska1@gmail.com</w:t>
        </w:r>
      </w:hyperlink>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związania Ofertą</w:t>
      </w:r>
    </w:p>
    <w:p w:rsidR="00952AA0" w:rsidRPr="00FE47DC" w:rsidRDefault="00952AA0" w:rsidP="003C3B28">
      <w:pPr>
        <w:spacing w:line="360" w:lineRule="auto"/>
        <w:rPr>
          <w:rFonts w:cstheme="minorHAnsi"/>
          <w:color w:val="000000" w:themeColor="text1"/>
          <w:sz w:val="24"/>
          <w:szCs w:val="24"/>
          <w:lang w:val="pl-PL"/>
        </w:rPr>
      </w:pPr>
      <w:r w:rsidRPr="003C3B28">
        <w:rPr>
          <w:rFonts w:cstheme="minorHAnsi"/>
          <w:sz w:val="24"/>
          <w:szCs w:val="24"/>
          <w:lang w:val="pl-PL"/>
        </w:rPr>
        <w:t xml:space="preserve">Termin związania Ofertą wynosi </w:t>
      </w:r>
      <w:r w:rsidR="005370F2" w:rsidRPr="003C3B28">
        <w:rPr>
          <w:rFonts w:cstheme="minorHAnsi"/>
          <w:sz w:val="24"/>
          <w:szCs w:val="24"/>
          <w:lang w:val="pl-PL"/>
        </w:rPr>
        <w:t>30</w:t>
      </w:r>
      <w:r w:rsidRPr="003C3B28">
        <w:rPr>
          <w:rFonts w:cstheme="minorHAnsi"/>
          <w:sz w:val="24"/>
          <w:szCs w:val="24"/>
          <w:lang w:val="pl-PL"/>
        </w:rPr>
        <w:t xml:space="preserve"> dni kalendarzowych począwszy od upływu terminu składania ofert wskazanego w pkt. 1</w:t>
      </w:r>
      <w:r w:rsidR="00216FCE">
        <w:rPr>
          <w:rFonts w:cstheme="minorHAnsi"/>
          <w:sz w:val="24"/>
          <w:szCs w:val="24"/>
          <w:lang w:val="pl-PL"/>
        </w:rPr>
        <w:t>5</w:t>
      </w:r>
      <w:r w:rsidR="00FE47DC">
        <w:rPr>
          <w:rFonts w:cstheme="minorHAnsi"/>
          <w:color w:val="000000" w:themeColor="text1"/>
          <w:sz w:val="24"/>
          <w:szCs w:val="24"/>
          <w:lang w:val="pl-PL"/>
        </w:rPr>
        <w:t>.</w:t>
      </w:r>
    </w:p>
    <w:p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Sposób sporządzenia Oferty</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Wykonawcy zobowiązani są zapoznać się dokładnie z informacjami zawartymi w zapytaniu i przygotować Ofertę zgodnie z wymaganiami określonymi w tym dokumencie.</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 wyłącznie na formularzu, którego wzór przedstawiono w Załączniku nr 1 do niniejszego zapytania ofertowego. Wraz z Ofertą konieczne jest złożenie pozostałych załączników, o których mowa w pkt. 13 niniejszego zamówienia.</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Oferta zawierać będzie cenę brutto w ramach której Wykonawca składa ofertę oraz liczbę dni w których wykona zamówienie. W przypadku rozbieżności, co do wartości liczbowych, za wartość wiążącą Zamawiający przyjmuje wartość wpisaną słownie.</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składania Oferty w formie wiadomości elektronicznej w temacie należy wpisać: Zapytanie ofertowe nr </w:t>
      </w:r>
      <w:r w:rsidR="0044137F">
        <w:rPr>
          <w:rFonts w:cstheme="minorHAnsi"/>
          <w:sz w:val="24"/>
          <w:szCs w:val="24"/>
          <w:lang w:val="pl-PL"/>
        </w:rPr>
        <w:t>1/EDUKACJA/2023</w:t>
      </w:r>
    </w:p>
    <w:p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wersji papierowej należy umieścić dopisek na kopercie: Zapytanie ofertowe nr </w:t>
      </w:r>
      <w:r w:rsidR="0044137F">
        <w:rPr>
          <w:rFonts w:cstheme="minorHAnsi"/>
          <w:sz w:val="24"/>
          <w:szCs w:val="24"/>
          <w:lang w:val="pl-PL"/>
        </w:rPr>
        <w:t>1/EDUKACJA/2023</w:t>
      </w:r>
    </w:p>
    <w:p w:rsidR="00776A4C" w:rsidRPr="003C3B28" w:rsidRDefault="00952AA0" w:rsidP="003C3B28">
      <w:pPr>
        <w:spacing w:line="360" w:lineRule="auto"/>
        <w:rPr>
          <w:rFonts w:cstheme="minorHAnsi"/>
          <w:sz w:val="24"/>
          <w:szCs w:val="24"/>
          <w:highlight w:val="yellow"/>
          <w:lang w:val="pl-PL"/>
        </w:rPr>
      </w:pPr>
      <w:r w:rsidRPr="003C3B28">
        <w:rPr>
          <w:rFonts w:cstheme="minorHAnsi"/>
          <w:sz w:val="24"/>
          <w:szCs w:val="24"/>
          <w:lang w:val="pl-PL"/>
        </w:rPr>
        <w:t>W przypadku złożenia Oferty w formie wiadomości elektronicznej, Oferent składa zeskanowaną Ofertę, tj. komplet zeskanowanych dokumentów wymaganych w pkt 1</w:t>
      </w:r>
      <w:r w:rsidR="00C5591D">
        <w:rPr>
          <w:rFonts w:cstheme="minorHAnsi"/>
          <w:sz w:val="24"/>
          <w:szCs w:val="24"/>
          <w:lang w:val="pl-PL"/>
        </w:rPr>
        <w:t>2</w:t>
      </w:r>
      <w:r w:rsidRPr="003C3B28">
        <w:rPr>
          <w:rFonts w:cstheme="minorHAnsi"/>
          <w:sz w:val="24"/>
          <w:szCs w:val="24"/>
          <w:lang w:val="pl-PL"/>
        </w:rPr>
        <w:t>, spełniających wszelkie wymagania formalno-prawne, tj. np. pieczęcie, podpisy (nie dotyczy dokumentów potwierdzonych podpisem kwalifikowanym).).</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publikacji oceny nadesłanych ofert</w:t>
      </w:r>
    </w:p>
    <w:p w:rsidR="007D2FA8" w:rsidRPr="007D2FA8" w:rsidRDefault="007D2FA8" w:rsidP="007D2FA8">
      <w:pPr>
        <w:spacing w:line="360" w:lineRule="auto"/>
        <w:rPr>
          <w:rFonts w:cstheme="minorHAnsi"/>
          <w:sz w:val="24"/>
          <w:szCs w:val="24"/>
          <w:lang w:val="pl-PL"/>
        </w:rPr>
      </w:pPr>
      <w:r w:rsidRPr="007D2FA8">
        <w:rPr>
          <w:rFonts w:cstheme="minorHAnsi"/>
          <w:sz w:val="24"/>
          <w:szCs w:val="24"/>
          <w:lang w:val="pl-PL"/>
        </w:rPr>
        <w:t xml:space="preserve">Szacowany termin oceny ofert to </w:t>
      </w:r>
      <w:r w:rsidR="00971918">
        <w:rPr>
          <w:rFonts w:cstheme="minorHAnsi"/>
          <w:sz w:val="24"/>
          <w:szCs w:val="24"/>
          <w:lang w:val="pl-PL"/>
        </w:rPr>
        <w:t>22</w:t>
      </w:r>
      <w:r w:rsidR="00666536">
        <w:rPr>
          <w:rFonts w:cstheme="minorHAnsi"/>
          <w:sz w:val="24"/>
          <w:szCs w:val="24"/>
          <w:lang w:val="pl-PL"/>
        </w:rPr>
        <w:t>.02.2023r</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lastRenderedPageBreak/>
        <w:t>Informacja o rozstrzygnięciu zostanie udostępniona na stronie</w:t>
      </w:r>
      <w:r w:rsidR="00E8327F">
        <w:rPr>
          <w:rFonts w:cstheme="minorHAnsi"/>
          <w:sz w:val="24"/>
          <w:szCs w:val="24"/>
          <w:lang w:val="pl-PL"/>
        </w:rPr>
        <w:t>:</w:t>
      </w:r>
      <w:r w:rsidRPr="003C3B28">
        <w:rPr>
          <w:rFonts w:cstheme="minorHAnsi"/>
          <w:sz w:val="24"/>
          <w:szCs w:val="24"/>
          <w:lang w:val="pl-PL"/>
        </w:rPr>
        <w:t xml:space="preserve"> </w:t>
      </w:r>
      <w:hyperlink r:id="rId15" w:history="1">
        <w:r w:rsidR="00FF6ED7" w:rsidRPr="00BB58C6">
          <w:rPr>
            <w:rStyle w:val="Hipercze"/>
          </w:rPr>
          <w:t>https://bazakonkurencyjnosci.funduszeeuropejskie.gov.pl</w:t>
        </w:r>
      </w:hyperlink>
      <w:r w:rsidR="00FF6ED7">
        <w:t xml:space="preserve"> </w:t>
      </w:r>
      <w:r w:rsidR="00C50C03" w:rsidRPr="003C3B28">
        <w:rPr>
          <w:rFonts w:cstheme="minorHAnsi"/>
          <w:sz w:val="24"/>
          <w:szCs w:val="24"/>
          <w:lang w:val="pl-PL"/>
        </w:rPr>
        <w:t xml:space="preserve">, </w:t>
      </w:r>
      <w:r w:rsidR="003C3B28">
        <w:rPr>
          <w:rFonts w:cstheme="minorHAnsi"/>
          <w:sz w:val="24"/>
          <w:szCs w:val="24"/>
          <w:lang w:val="pl-PL"/>
        </w:rPr>
        <w:t xml:space="preserve"> </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Zawarcie umowy</w:t>
      </w:r>
    </w:p>
    <w:p w:rsidR="00310967" w:rsidRPr="003C3B28" w:rsidRDefault="005370F2" w:rsidP="003C3B28">
      <w:pPr>
        <w:spacing w:line="360" w:lineRule="auto"/>
        <w:rPr>
          <w:rFonts w:cstheme="minorHAnsi"/>
          <w:sz w:val="24"/>
          <w:szCs w:val="24"/>
          <w:lang w:val="pl-PL"/>
        </w:rPr>
      </w:pPr>
      <w:r w:rsidRPr="003C3B28">
        <w:rPr>
          <w:rFonts w:cstheme="minorHAnsi"/>
          <w:sz w:val="24"/>
          <w:szCs w:val="24"/>
          <w:lang w:val="pl-PL"/>
        </w:rPr>
        <w:t>Jeżeli Wykonawca będzie uchylał się od podpisania umowy dot. realizacji usługi w terminie 5 dni od daty opublikowania/przekazania wyników oceny</w:t>
      </w:r>
      <w:r w:rsidR="00C50C03" w:rsidRPr="003C3B28">
        <w:rPr>
          <w:rFonts w:cstheme="minorHAnsi"/>
          <w:sz w:val="24"/>
          <w:szCs w:val="24"/>
          <w:lang w:val="pl-PL"/>
        </w:rPr>
        <w:t xml:space="preserve"> </w:t>
      </w:r>
      <w:r w:rsidRPr="003C3B28">
        <w:rPr>
          <w:rFonts w:cstheme="minorHAnsi"/>
          <w:sz w:val="24"/>
          <w:szCs w:val="24"/>
          <w:lang w:val="pl-PL"/>
        </w:rPr>
        <w:t>ofert</w:t>
      </w:r>
      <w:r w:rsidR="00310967" w:rsidRPr="003C3B28">
        <w:rPr>
          <w:rFonts w:cstheme="minorHAnsi"/>
          <w:sz w:val="24"/>
          <w:szCs w:val="24"/>
          <w:lang w:val="pl-PL"/>
        </w:rPr>
        <w:t>, w takiej sytuacji Zamawiający zaprosi do podpisania umowy kolejnego Wykonawcę, który w przedmiotowej procedurze uzyskał kolejną najwyższą liczbę punktów.</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Formą odszkodowania będą kary umowne z następujących tytułów:</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1. Wykonawca zapłaci Zamawiającemu kary umowne w razie niedotrzymania przez Wykonawcę terminu wydania dostaw, za każdy dzień zwłoki w wysokości stanowiącej równowartość 0,1% ceny sprzedaży (</w:t>
      </w:r>
      <w:r w:rsidR="00C50C03" w:rsidRPr="003C3B28">
        <w:rPr>
          <w:rFonts w:cstheme="minorHAnsi"/>
          <w:sz w:val="24"/>
          <w:szCs w:val="24"/>
          <w:lang w:val="pl-PL"/>
        </w:rPr>
        <w:t>brutto</w:t>
      </w:r>
      <w:r w:rsidRPr="003C3B28">
        <w:rPr>
          <w:rFonts w:cstheme="minorHAnsi"/>
          <w:sz w:val="24"/>
          <w:szCs w:val="24"/>
          <w:lang w:val="pl-PL"/>
        </w:rPr>
        <w:t>).</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2. W przypadku opóźnienia w płatności za przekazaną partię produktów Wykonawca może obciążyć Zamawiającego odsetk</w:t>
      </w:r>
      <w:r w:rsidR="00C50C03" w:rsidRPr="003C3B28">
        <w:rPr>
          <w:rFonts w:cstheme="minorHAnsi"/>
          <w:sz w:val="24"/>
          <w:szCs w:val="24"/>
          <w:lang w:val="pl-PL"/>
        </w:rPr>
        <w:t>ami</w:t>
      </w:r>
      <w:r w:rsidRPr="003C3B28">
        <w:rPr>
          <w:rFonts w:cstheme="minorHAnsi"/>
          <w:sz w:val="24"/>
          <w:szCs w:val="24"/>
          <w:lang w:val="pl-PL"/>
        </w:rPr>
        <w:t xml:space="preserve"> umown</w:t>
      </w:r>
      <w:r w:rsidR="00C50C03" w:rsidRPr="003C3B28">
        <w:rPr>
          <w:rFonts w:cstheme="minorHAnsi"/>
          <w:sz w:val="24"/>
          <w:szCs w:val="24"/>
          <w:lang w:val="pl-PL"/>
        </w:rPr>
        <w:t>ymi,</w:t>
      </w:r>
      <w:r w:rsidRPr="003C3B28">
        <w:rPr>
          <w:rFonts w:cstheme="minorHAnsi"/>
          <w:sz w:val="24"/>
          <w:szCs w:val="24"/>
          <w:lang w:val="pl-PL"/>
        </w:rPr>
        <w:t xml:space="preserve"> w wysokości 0,1% ceny sprzedaży za każdy dzień opóźnienia.</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przypadku gdy instytucja pośrednicząca lub inny organ kontrolny stwierdzi, że oświadczenie złożone na podstawie pkt. 1</w:t>
      </w:r>
      <w:r w:rsidR="00C50C03" w:rsidRPr="003C3B28">
        <w:rPr>
          <w:rFonts w:cstheme="minorHAnsi"/>
          <w:sz w:val="24"/>
          <w:szCs w:val="24"/>
          <w:lang w:val="pl-PL"/>
        </w:rPr>
        <w:t>2 c)</w:t>
      </w:r>
      <w:r w:rsidRPr="003C3B28">
        <w:rPr>
          <w:rFonts w:cstheme="minorHAnsi"/>
          <w:sz w:val="24"/>
          <w:szCs w:val="24"/>
          <w:lang w:val="pl-PL"/>
        </w:rPr>
        <w:t xml:space="preserve"> zapytania, zostało złożone niezgodnie z prawdą i/lub wykaże</w:t>
      </w:r>
      <w:r w:rsidR="00C50C03" w:rsidRPr="003C3B28">
        <w:rPr>
          <w:rFonts w:cstheme="minorHAnsi"/>
          <w:sz w:val="24"/>
          <w:szCs w:val="24"/>
          <w:lang w:val="pl-PL"/>
        </w:rPr>
        <w:t xml:space="preserve">, </w:t>
      </w:r>
      <w:r w:rsidRPr="003C3B28">
        <w:rPr>
          <w:rFonts w:cstheme="minorHAnsi"/>
          <w:sz w:val="24"/>
          <w:szCs w:val="24"/>
          <w:lang w:val="pl-PL"/>
        </w:rPr>
        <w:t>że istnieją inne powiązania niż zawarte w pkt. 1</w:t>
      </w:r>
      <w:r w:rsidR="00C50C03" w:rsidRPr="003C3B28">
        <w:rPr>
          <w:rFonts w:cstheme="minorHAnsi"/>
          <w:sz w:val="24"/>
          <w:szCs w:val="24"/>
          <w:lang w:val="pl-PL"/>
        </w:rPr>
        <w:t>2 c)</w:t>
      </w:r>
      <w:r w:rsidRPr="003C3B28">
        <w:rPr>
          <w:rFonts w:cstheme="minorHAnsi"/>
          <w:sz w:val="24"/>
          <w:szCs w:val="24"/>
          <w:lang w:val="pl-PL"/>
        </w:rPr>
        <w:t xml:space="preserve"> i w konsekwencji nałoży na Zamawiającego karę umowną/ korektę finansową</w:t>
      </w:r>
      <w:r w:rsidR="00C50C03" w:rsidRPr="003C3B28">
        <w:rPr>
          <w:rFonts w:cstheme="minorHAnsi"/>
          <w:sz w:val="24"/>
          <w:szCs w:val="24"/>
          <w:lang w:val="pl-PL"/>
        </w:rPr>
        <w:t xml:space="preserve">, </w:t>
      </w:r>
      <w:r w:rsidRPr="003C3B28">
        <w:rPr>
          <w:rFonts w:cstheme="minorHAnsi"/>
          <w:sz w:val="24"/>
          <w:szCs w:val="24"/>
          <w:lang w:val="pl-PL"/>
        </w:rPr>
        <w:t>Wykonawca jest zobowiązany do zwrotu pobranego wynagrodzenia w kwocie odpowiadającej wysokości nałożonej kary umownej/korekty finansowej.</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Zmiany zapytania ofertowego</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szczególnie uzasadnionych przypadkach Zamawiający ma prawo do zmiany treści zamówienia, z wyłączeniem kryteriów oceny ofert,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Zapytanie ofertowe i będzie dla nich wiążąca.</w:t>
      </w:r>
      <w:r w:rsidR="00C50C03" w:rsidRPr="003C3B28">
        <w:rPr>
          <w:rFonts w:cstheme="minorHAnsi"/>
          <w:sz w:val="24"/>
          <w:szCs w:val="24"/>
          <w:lang w:val="pl-PL"/>
        </w:rPr>
        <w:t xml:space="preserve"> Termin ulegnie wydłużeniu </w:t>
      </w:r>
      <w:r w:rsidR="007200A7" w:rsidRPr="007200A7">
        <w:rPr>
          <w:rFonts w:cstheme="minorHAnsi"/>
          <w:sz w:val="24"/>
          <w:szCs w:val="24"/>
          <w:lang w:val="pl-PL"/>
        </w:rPr>
        <w:t>jeżeli</w:t>
      </w:r>
      <w:r w:rsidR="007200A7">
        <w:rPr>
          <w:rFonts w:cstheme="minorHAnsi"/>
          <w:sz w:val="24"/>
          <w:szCs w:val="24"/>
          <w:lang w:val="pl-PL"/>
        </w:rPr>
        <w:t xml:space="preserve"> </w:t>
      </w:r>
      <w:r w:rsidR="007200A7" w:rsidRPr="007200A7">
        <w:rPr>
          <w:rFonts w:cstheme="minorHAnsi"/>
          <w:sz w:val="24"/>
          <w:szCs w:val="24"/>
          <w:lang w:val="pl-PL"/>
        </w:rPr>
        <w:t>jest to konieczne z   uwagi na zakres wprowadzonych zmian</w:t>
      </w:r>
      <w:r w:rsidR="00C50C03" w:rsidRPr="003C3B28">
        <w:rPr>
          <w:rFonts w:cstheme="minorHAnsi"/>
          <w:sz w:val="24"/>
          <w:szCs w:val="24"/>
          <w:lang w:val="pl-PL"/>
        </w:rPr>
        <w:t xml:space="preserve">. </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Unieważnienie</w:t>
      </w:r>
      <w:r w:rsidR="003C3B28">
        <w:rPr>
          <w:rFonts w:asciiTheme="minorHAnsi" w:hAnsiTheme="minorHAnsi" w:cstheme="minorHAnsi"/>
          <w:b/>
          <w:bCs/>
          <w:color w:val="auto"/>
          <w:sz w:val="24"/>
          <w:szCs w:val="24"/>
          <w:lang w:val="pl-PL"/>
        </w:rPr>
        <w:t xml:space="preserve"> zapytania ofertowego</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prawo do unieważnienia zapytania ofertowego z przyczyn organizacyjnych, technicznych i/lub prawnych.</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możliwość anulowania ogłoszenia bez podania przyczyny</w:t>
      </w:r>
      <w:r w:rsidR="000258A0">
        <w:rPr>
          <w:rFonts w:cstheme="minorHAnsi"/>
          <w:sz w:val="24"/>
          <w:szCs w:val="24"/>
          <w:lang w:val="pl-PL"/>
        </w:rPr>
        <w:t xml:space="preserve"> na każdym jego etapie</w:t>
      </w:r>
      <w:r w:rsidRPr="003C3B28">
        <w:rPr>
          <w:rFonts w:cstheme="minorHAnsi"/>
          <w:sz w:val="24"/>
          <w:szCs w:val="24"/>
          <w:lang w:val="pl-PL"/>
        </w:rPr>
        <w:t>.</w:t>
      </w:r>
    </w:p>
    <w:p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warunków zmiany umowy</w:t>
      </w:r>
    </w:p>
    <w:p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przewiduje możliwoś</w:t>
      </w:r>
      <w:r w:rsidR="00C50C03" w:rsidRPr="003C3B28">
        <w:rPr>
          <w:rFonts w:cstheme="minorHAnsi"/>
          <w:sz w:val="24"/>
          <w:szCs w:val="24"/>
          <w:lang w:val="pl-PL"/>
        </w:rPr>
        <w:t>ci</w:t>
      </w:r>
      <w:r w:rsidRPr="003C3B28">
        <w:rPr>
          <w:rFonts w:cstheme="minorHAnsi"/>
          <w:sz w:val="24"/>
          <w:szCs w:val="24"/>
          <w:lang w:val="pl-PL"/>
        </w:rPr>
        <w:t xml:space="preserve"> zmiany postanowień zawartej umowy w stosunku do treści oferty na podstawie, której dokonano wyboru Wykonawcy, jeżeli zmiany te wynikły z okoliczności, których nie można było przewidzieć w chwili zawarcia umowy, w szczególności zmiany mogą dotyczyć:</w:t>
      </w:r>
    </w:p>
    <w:p w:rsidR="00776A4C" w:rsidRPr="003C3B28" w:rsidRDefault="005370F2"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zmiany powszechnie obowiązujących przepisów prawa w zakresie mającym wpływ na realizację przedmiotu zamówienia,</w:t>
      </w:r>
    </w:p>
    <w:p w:rsidR="00776A4C" w:rsidRDefault="00310967"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w zakresie terminu realizacji zamówienia, jeżeli zaszły okoliczności po stronie Zamawiającego, których nie można było przewidzieć w chwili zawarcia umowy (w szczególności: decyzja organu nadzoru, zmiany organizacyjne, administracyjne, opóźnienia w realizacji projektu)</w:t>
      </w:r>
      <w:r w:rsidR="007200A7">
        <w:rPr>
          <w:rFonts w:cstheme="minorHAnsi"/>
          <w:sz w:val="24"/>
          <w:szCs w:val="24"/>
          <w:lang w:val="pl-PL"/>
        </w:rPr>
        <w:t>,</w:t>
      </w:r>
    </w:p>
    <w:p w:rsidR="00104A98" w:rsidRPr="00104A98" w:rsidRDefault="00104A98" w:rsidP="003C3B28">
      <w:pPr>
        <w:pStyle w:val="Akapitzlist"/>
        <w:numPr>
          <w:ilvl w:val="0"/>
          <w:numId w:val="8"/>
        </w:numPr>
        <w:spacing w:line="360" w:lineRule="auto"/>
        <w:rPr>
          <w:rFonts w:cstheme="minorHAnsi"/>
          <w:sz w:val="28"/>
          <w:szCs w:val="28"/>
          <w:lang w:val="pl-PL"/>
        </w:rPr>
      </w:pPr>
      <w:proofErr w:type="spellStart"/>
      <w:r w:rsidRPr="00104A98">
        <w:rPr>
          <w:rFonts w:eastAsia="Times New Roman" w:cstheme="minorHAnsi"/>
          <w:color w:val="000000"/>
          <w:spacing w:val="2"/>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przedmiotu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zamówienia</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3"/>
          <w:sz w:val="24"/>
          <w:szCs w:val="24"/>
        </w:rPr>
        <w:t>(</w:t>
      </w:r>
      <w:proofErr w:type="spellStart"/>
      <w:r w:rsidRPr="00104A98">
        <w:rPr>
          <w:rFonts w:eastAsia="Times New Roman" w:cstheme="minorHAnsi"/>
          <w:color w:val="000000"/>
          <w:spacing w:val="3"/>
          <w:sz w:val="24"/>
          <w:szCs w:val="24"/>
        </w:rPr>
        <w:t>zmniejszenie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zamówienia</w:t>
      </w:r>
      <w:proofErr w:type="spellEnd"/>
      <w:r w:rsidRPr="00104A98">
        <w:rPr>
          <w:rFonts w:eastAsia="Times New Roman" w:cstheme="minorHAnsi"/>
          <w:color w:val="000000"/>
          <w:spacing w:val="3"/>
          <w:sz w:val="24"/>
          <w:szCs w:val="24"/>
        </w:rPr>
        <w:t>)</w:t>
      </w:r>
      <w:r w:rsidRPr="00104A98">
        <w:rPr>
          <w:rFonts w:eastAsia="Times New Roman" w:cstheme="minorHAnsi"/>
          <w:spacing w:val="2"/>
          <w:sz w:val="24"/>
          <w:szCs w:val="24"/>
        </w:rPr>
        <w:t xml:space="preserve"> </w:t>
      </w:r>
      <w:r w:rsidRPr="00104A98">
        <w:rPr>
          <w:rFonts w:eastAsia="Times New Roman" w:cstheme="minorHAnsi"/>
          <w:color w:val="000000"/>
          <w:spacing w:val="6"/>
          <w:sz w:val="24"/>
          <w:szCs w:val="24"/>
        </w:rPr>
        <w:t>w</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2"/>
          <w:sz w:val="24"/>
          <w:szCs w:val="24"/>
        </w:rPr>
        <w:t>sytuacji</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wystąpienia</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pacing w:val="4"/>
          <w:sz w:val="24"/>
          <w:szCs w:val="24"/>
        </w:rPr>
        <w:t>istotnej</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7"/>
          <w:sz w:val="24"/>
          <w:szCs w:val="24"/>
        </w:rPr>
        <w:t>zmiany</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okoliczności</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6"/>
          <w:sz w:val="24"/>
          <w:szCs w:val="24"/>
        </w:rPr>
        <w:t>powodującej</w:t>
      </w:r>
      <w:proofErr w:type="spellEnd"/>
      <w:r w:rsidRPr="00104A98">
        <w:rPr>
          <w:rFonts w:eastAsia="Times New Roman" w:cstheme="minorHAnsi"/>
          <w:color w:val="000000"/>
          <w:spacing w:val="6"/>
          <w:sz w:val="24"/>
          <w:szCs w:val="24"/>
        </w:rPr>
        <w:t>,</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8"/>
          <w:sz w:val="24"/>
          <w:szCs w:val="24"/>
        </w:rPr>
        <w:t>że</w:t>
      </w:r>
      <w:proofErr w:type="spellEnd"/>
      <w:r w:rsidRPr="00104A98">
        <w:rPr>
          <w:rFonts w:eastAsia="Times New Roman" w:cstheme="minorHAnsi"/>
          <w:spacing w:val="4"/>
          <w:sz w:val="24"/>
          <w:szCs w:val="24"/>
        </w:rPr>
        <w:t xml:space="preserve"> </w:t>
      </w:r>
      <w:proofErr w:type="spellStart"/>
      <w:r w:rsidRPr="00104A98">
        <w:rPr>
          <w:rFonts w:eastAsia="Times New Roman" w:cstheme="minorHAnsi"/>
          <w:color w:val="000000"/>
          <w:spacing w:val="6"/>
          <w:sz w:val="24"/>
          <w:szCs w:val="24"/>
        </w:rPr>
        <w:t>wykonanie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6"/>
          <w:sz w:val="24"/>
          <w:szCs w:val="24"/>
        </w:rPr>
        <w:t>całego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zakresu</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8"/>
          <w:sz w:val="24"/>
          <w:szCs w:val="24"/>
        </w:rPr>
        <w:t>umowy</w:t>
      </w:r>
      <w:proofErr w:type="spellEnd"/>
      <w:r w:rsidRPr="00104A98">
        <w:rPr>
          <w:rFonts w:eastAsia="Times New Roman" w:cstheme="minorHAnsi"/>
          <w:spacing w:val="4"/>
          <w:sz w:val="24"/>
          <w:szCs w:val="24"/>
        </w:rPr>
        <w:t xml:space="preserve"> </w:t>
      </w:r>
      <w:proofErr w:type="spellStart"/>
      <w:r w:rsidRPr="00104A98">
        <w:rPr>
          <w:rFonts w:eastAsia="Times New Roman" w:cstheme="minorHAnsi"/>
          <w:color w:val="000000"/>
          <w:spacing w:val="6"/>
          <w:sz w:val="24"/>
          <w:szCs w:val="24"/>
        </w:rPr>
        <w:t>nie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leży</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13"/>
          <w:sz w:val="24"/>
          <w:szCs w:val="24"/>
        </w:rPr>
        <w:t>w</w:t>
      </w:r>
      <w:r w:rsidRPr="00104A98">
        <w:rPr>
          <w:rFonts w:eastAsia="Times New Roman" w:cstheme="minorHAnsi"/>
          <w:sz w:val="24"/>
          <w:szCs w:val="24"/>
        </w:rPr>
        <w:t xml:space="preserve"> </w:t>
      </w:r>
      <w:proofErr w:type="spellStart"/>
      <w:r w:rsidRPr="00104A98">
        <w:rPr>
          <w:rFonts w:eastAsia="Times New Roman" w:cstheme="minorHAnsi"/>
          <w:color w:val="000000"/>
          <w:spacing w:val="3"/>
          <w:sz w:val="24"/>
          <w:szCs w:val="24"/>
        </w:rPr>
        <w:t>interesie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4"/>
          <w:sz w:val="24"/>
          <w:szCs w:val="24"/>
        </w:rPr>
        <w:t>publicznym</w:t>
      </w:r>
      <w:proofErr w:type="spellEnd"/>
      <w:r w:rsidRPr="00104A98">
        <w:rPr>
          <w:rFonts w:eastAsia="Times New Roman" w:cstheme="minorHAnsi"/>
          <w:color w:val="000000"/>
          <w:spacing w:val="4"/>
          <w:sz w:val="24"/>
          <w:szCs w:val="24"/>
        </w:rPr>
        <w:t>/</w:t>
      </w:r>
      <w:proofErr w:type="spellStart"/>
      <w:r w:rsidRPr="00104A98">
        <w:rPr>
          <w:rFonts w:eastAsia="Times New Roman" w:cstheme="minorHAnsi"/>
          <w:color w:val="000000"/>
          <w:spacing w:val="4"/>
          <w:sz w:val="24"/>
          <w:szCs w:val="24"/>
        </w:rPr>
        <w:t>interesie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Zamawiającego</w:t>
      </w:r>
      <w:proofErr w:type="spellEnd"/>
      <w:r w:rsidRPr="00104A98">
        <w:rPr>
          <w:rFonts w:eastAsia="Times New Roman" w:cstheme="minorHAnsi"/>
          <w:color w:val="000000"/>
          <w:spacing w:val="4"/>
          <w:sz w:val="24"/>
          <w:szCs w:val="24"/>
        </w:rPr>
        <w:t>,</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czego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3"/>
          <w:sz w:val="24"/>
          <w:szCs w:val="24"/>
        </w:rPr>
        <w:t>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5"/>
          <w:sz w:val="24"/>
          <w:szCs w:val="24"/>
        </w:rPr>
        <w:t>można</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było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przewidzieć</w:t>
      </w:r>
      <w:proofErr w:type="spellEnd"/>
      <w:r w:rsidRPr="00104A98">
        <w:rPr>
          <w:rFonts w:eastAsia="Times New Roman" w:cstheme="minorHAnsi"/>
          <w:spacing w:val="2"/>
          <w:sz w:val="24"/>
          <w:szCs w:val="24"/>
        </w:rPr>
        <w:t xml:space="preserve">  </w:t>
      </w:r>
      <w:r w:rsidRPr="00104A98">
        <w:rPr>
          <w:rFonts w:eastAsia="Times New Roman" w:cstheme="minorHAnsi"/>
          <w:color w:val="000000"/>
          <w:spacing w:val="7"/>
          <w:sz w:val="24"/>
          <w:szCs w:val="24"/>
        </w:rPr>
        <w:t>w</w:t>
      </w:r>
      <w:r w:rsidRPr="00104A98">
        <w:rPr>
          <w:rFonts w:eastAsia="Times New Roman" w:cstheme="minorHAnsi"/>
          <w:spacing w:val="5"/>
          <w:sz w:val="24"/>
          <w:szCs w:val="24"/>
        </w:rPr>
        <w:t xml:space="preserve"> </w:t>
      </w:r>
      <w:proofErr w:type="spellStart"/>
      <w:r w:rsidRPr="00104A98">
        <w:rPr>
          <w:rFonts w:eastAsia="Times New Roman" w:cstheme="minorHAnsi"/>
          <w:color w:val="000000"/>
          <w:spacing w:val="3"/>
          <w:sz w:val="24"/>
          <w:szCs w:val="24"/>
        </w:rPr>
        <w:t>chwili</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pacing w:val="2"/>
          <w:sz w:val="24"/>
          <w:szCs w:val="24"/>
        </w:rPr>
        <w:t>zawarcia</w:t>
      </w:r>
      <w:proofErr w:type="spellEnd"/>
      <w:r w:rsidRPr="00104A98">
        <w:rPr>
          <w:rFonts w:eastAsia="Times New Roman" w:cstheme="minorHAnsi"/>
          <w:spacing w:val="1"/>
          <w:sz w:val="24"/>
          <w:szCs w:val="24"/>
        </w:rPr>
        <w:t xml:space="preserve"> </w:t>
      </w:r>
      <w:proofErr w:type="spellStart"/>
      <w:r w:rsidRPr="00104A98">
        <w:rPr>
          <w:rFonts w:eastAsia="Times New Roman" w:cstheme="minorHAnsi"/>
          <w:color w:val="000000"/>
          <w:spacing w:val="4"/>
          <w:sz w:val="24"/>
          <w:szCs w:val="24"/>
        </w:rPr>
        <w:t>umowy</w:t>
      </w:r>
      <w:proofErr w:type="spellEnd"/>
      <w:r w:rsidRPr="00104A98">
        <w:rPr>
          <w:rFonts w:eastAsia="Times New Roman" w:cstheme="minorHAnsi"/>
          <w:color w:val="000000"/>
          <w:spacing w:val="4"/>
          <w:sz w:val="24"/>
          <w:szCs w:val="24"/>
        </w:rPr>
        <w:t>.</w:t>
      </w:r>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Wynagrodzenie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zostanie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obniżone</w:t>
      </w:r>
      <w:proofErr w:type="spellEnd"/>
      <w:r w:rsidRPr="00104A98">
        <w:rPr>
          <w:rFonts w:eastAsia="Times New Roman" w:cstheme="minorHAnsi"/>
          <w:spacing w:val="2"/>
          <w:sz w:val="24"/>
          <w:szCs w:val="24"/>
        </w:rPr>
        <w:t xml:space="preserve"> </w:t>
      </w:r>
      <w:r w:rsidRPr="00104A98">
        <w:rPr>
          <w:rFonts w:eastAsia="Times New Roman" w:cstheme="minorHAnsi"/>
          <w:color w:val="000000"/>
          <w:spacing w:val="6"/>
          <w:sz w:val="24"/>
          <w:szCs w:val="24"/>
        </w:rPr>
        <w:t>o</w:t>
      </w:r>
      <w:r w:rsidRPr="00104A98">
        <w:rPr>
          <w:rFonts w:eastAsia="Times New Roman" w:cstheme="minorHAnsi"/>
          <w:spacing w:val="1"/>
          <w:sz w:val="24"/>
          <w:szCs w:val="24"/>
        </w:rPr>
        <w:t xml:space="preserve"> </w:t>
      </w:r>
      <w:proofErr w:type="spellStart"/>
      <w:r w:rsidRPr="00104A98">
        <w:rPr>
          <w:rFonts w:eastAsia="Times New Roman" w:cstheme="minorHAnsi"/>
          <w:color w:val="000000"/>
          <w:spacing w:val="2"/>
          <w:sz w:val="24"/>
          <w:szCs w:val="24"/>
        </w:rPr>
        <w:t>wartość</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zamówienia</w:t>
      </w:r>
      <w:proofErr w:type="spellEnd"/>
      <w:r w:rsidRPr="00104A98">
        <w:rPr>
          <w:rFonts w:eastAsia="Times New Roman" w:cstheme="minorHAnsi"/>
          <w:color w:val="000000"/>
          <w:spacing w:val="3"/>
          <w:sz w:val="24"/>
          <w:szCs w:val="24"/>
        </w:rPr>
        <w:t>,</w:t>
      </w:r>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która</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nie</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z w:val="24"/>
          <w:szCs w:val="24"/>
        </w:rPr>
        <w:t>zostanie</w:t>
      </w:r>
      <w:proofErr w:type="spellEnd"/>
      <w:r w:rsidRPr="00104A98">
        <w:rPr>
          <w:rFonts w:eastAsia="Times New Roman" w:cstheme="minorHAnsi"/>
          <w:spacing w:val="-5"/>
          <w:sz w:val="24"/>
          <w:szCs w:val="24"/>
        </w:rPr>
        <w:t xml:space="preserve"> </w:t>
      </w:r>
      <w:proofErr w:type="spellStart"/>
      <w:r w:rsidRPr="00104A98">
        <w:rPr>
          <w:rFonts w:eastAsia="Times New Roman" w:cstheme="minorHAnsi"/>
          <w:color w:val="000000"/>
          <w:sz w:val="24"/>
          <w:szCs w:val="24"/>
        </w:rPr>
        <w:t>zrealizowana</w:t>
      </w:r>
      <w:proofErr w:type="spellEnd"/>
      <w:r>
        <w:rPr>
          <w:rFonts w:eastAsia="Times New Roman" w:cstheme="minorHAnsi"/>
          <w:color w:val="000000"/>
          <w:sz w:val="24"/>
          <w:szCs w:val="24"/>
        </w:rPr>
        <w:t>,</w:t>
      </w:r>
    </w:p>
    <w:p w:rsidR="007200A7" w:rsidRDefault="007200A7" w:rsidP="003C3B28">
      <w:pPr>
        <w:pStyle w:val="Akapitzlist"/>
        <w:numPr>
          <w:ilvl w:val="0"/>
          <w:numId w:val="8"/>
        </w:numPr>
        <w:spacing w:line="360" w:lineRule="auto"/>
        <w:rPr>
          <w:rFonts w:cstheme="minorHAnsi"/>
          <w:sz w:val="24"/>
          <w:szCs w:val="24"/>
          <w:lang w:val="pl-PL"/>
        </w:rPr>
      </w:pPr>
      <w:r w:rsidRPr="007200A7">
        <w:rPr>
          <w:rFonts w:cstheme="minorHAnsi"/>
          <w:sz w:val="24"/>
          <w:szCs w:val="24"/>
          <w:lang w:val="pl-PL"/>
        </w:rPr>
        <w:t>dodatkowych dostaw</w:t>
      </w:r>
      <w:r>
        <w:rPr>
          <w:rFonts w:cstheme="minorHAnsi"/>
          <w:sz w:val="24"/>
          <w:szCs w:val="24"/>
          <w:lang w:val="pl-PL"/>
        </w:rPr>
        <w:t xml:space="preserve"> lub</w:t>
      </w:r>
      <w:r w:rsidRPr="007200A7">
        <w:rPr>
          <w:rFonts w:cstheme="minorHAnsi"/>
          <w:sz w:val="24"/>
          <w:szCs w:val="24"/>
          <w:lang w:val="pl-PL"/>
        </w:rPr>
        <w:t xml:space="preserve"> usług od dotychczasowego wykonawcy, nieobjętych</w:t>
      </w:r>
      <w:r>
        <w:rPr>
          <w:rFonts w:cstheme="minorHAnsi"/>
          <w:sz w:val="24"/>
          <w:szCs w:val="24"/>
          <w:lang w:val="pl-PL"/>
        </w:rPr>
        <w:t xml:space="preserve"> </w:t>
      </w:r>
      <w:r w:rsidRPr="007200A7">
        <w:rPr>
          <w:rFonts w:cstheme="minorHAnsi"/>
          <w:sz w:val="24"/>
          <w:szCs w:val="24"/>
          <w:lang w:val="pl-PL"/>
        </w:rPr>
        <w:t>zamówieniem podstawowym, o ile stały</w:t>
      </w:r>
      <w:r>
        <w:rPr>
          <w:rFonts w:cstheme="minorHAnsi"/>
          <w:sz w:val="24"/>
          <w:szCs w:val="24"/>
          <w:lang w:val="pl-PL"/>
        </w:rPr>
        <w:t xml:space="preserve"> </w:t>
      </w:r>
      <w:r w:rsidRPr="007200A7">
        <w:rPr>
          <w:rFonts w:cstheme="minorHAnsi"/>
          <w:sz w:val="24"/>
          <w:szCs w:val="24"/>
          <w:lang w:val="pl-PL"/>
        </w:rPr>
        <w:t>się</w:t>
      </w:r>
      <w:r>
        <w:rPr>
          <w:rFonts w:cstheme="minorHAnsi"/>
          <w:sz w:val="24"/>
          <w:szCs w:val="24"/>
          <w:lang w:val="pl-PL"/>
        </w:rPr>
        <w:t xml:space="preserve"> </w:t>
      </w:r>
      <w:r w:rsidRPr="007200A7">
        <w:rPr>
          <w:rFonts w:cstheme="minorHAnsi"/>
          <w:sz w:val="24"/>
          <w:szCs w:val="24"/>
          <w:lang w:val="pl-PL"/>
        </w:rPr>
        <w:t>niezbędne i</w:t>
      </w:r>
      <w:r>
        <w:rPr>
          <w:rFonts w:cstheme="minorHAnsi"/>
          <w:sz w:val="24"/>
          <w:szCs w:val="24"/>
          <w:lang w:val="pl-PL"/>
        </w:rPr>
        <w:t xml:space="preserve"> </w:t>
      </w:r>
      <w:r w:rsidRPr="007200A7">
        <w:rPr>
          <w:rFonts w:cstheme="minorHAnsi"/>
          <w:sz w:val="24"/>
          <w:szCs w:val="24"/>
          <w:lang w:val="pl-PL"/>
        </w:rPr>
        <w:t>zostały</w:t>
      </w:r>
      <w:r>
        <w:rPr>
          <w:rFonts w:cstheme="minorHAnsi"/>
          <w:sz w:val="24"/>
          <w:szCs w:val="24"/>
          <w:lang w:val="pl-PL"/>
        </w:rPr>
        <w:t xml:space="preserve"> </w:t>
      </w:r>
      <w:r w:rsidRPr="007200A7">
        <w:rPr>
          <w:rFonts w:cstheme="minorHAnsi"/>
          <w:sz w:val="24"/>
          <w:szCs w:val="24"/>
          <w:lang w:val="pl-PL"/>
        </w:rPr>
        <w:t>spełnione</w:t>
      </w:r>
      <w:r>
        <w:rPr>
          <w:rFonts w:cstheme="minorHAnsi"/>
          <w:sz w:val="24"/>
          <w:szCs w:val="24"/>
          <w:lang w:val="pl-PL"/>
        </w:rPr>
        <w:t xml:space="preserve"> </w:t>
      </w:r>
      <w:r w:rsidRPr="007200A7">
        <w:rPr>
          <w:rFonts w:cstheme="minorHAnsi"/>
          <w:sz w:val="24"/>
          <w:szCs w:val="24"/>
          <w:lang w:val="pl-PL"/>
        </w:rPr>
        <w:t>łącznie</w:t>
      </w:r>
      <w:r>
        <w:rPr>
          <w:rFonts w:cstheme="minorHAnsi"/>
          <w:sz w:val="24"/>
          <w:szCs w:val="24"/>
          <w:lang w:val="pl-PL"/>
        </w:rPr>
        <w:t xml:space="preserve"> </w:t>
      </w:r>
      <w:r w:rsidRPr="007200A7">
        <w:rPr>
          <w:rFonts w:cstheme="minorHAnsi"/>
          <w:sz w:val="24"/>
          <w:szCs w:val="24"/>
          <w:lang w:val="pl-PL"/>
        </w:rPr>
        <w:t>następujące</w:t>
      </w:r>
      <w:r>
        <w:rPr>
          <w:rFonts w:cstheme="minorHAnsi"/>
          <w:sz w:val="24"/>
          <w:szCs w:val="24"/>
          <w:lang w:val="pl-PL"/>
        </w:rPr>
        <w:t xml:space="preserve"> </w:t>
      </w:r>
      <w:r w:rsidRPr="007200A7">
        <w:rPr>
          <w:rFonts w:cstheme="minorHAnsi"/>
          <w:sz w:val="24"/>
          <w:szCs w:val="24"/>
          <w:lang w:val="pl-PL"/>
        </w:rPr>
        <w:t>warunki</w:t>
      </w:r>
      <w:r>
        <w:rPr>
          <w:rFonts w:cstheme="minorHAnsi"/>
          <w:sz w:val="24"/>
          <w:szCs w:val="24"/>
          <w:lang w:val="pl-PL"/>
        </w:rPr>
        <w:t>:</w:t>
      </w:r>
    </w:p>
    <w:p w:rsidR="007200A7"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zmiana wykonawcy nie może</w:t>
      </w:r>
      <w:r>
        <w:rPr>
          <w:rFonts w:cstheme="minorHAnsi"/>
          <w:sz w:val="24"/>
          <w:szCs w:val="24"/>
          <w:lang w:val="pl-PL"/>
        </w:rPr>
        <w:t xml:space="preserve"> </w:t>
      </w:r>
      <w:r w:rsidRPr="007200A7">
        <w:rPr>
          <w:rFonts w:cstheme="minorHAnsi"/>
          <w:sz w:val="24"/>
          <w:szCs w:val="24"/>
          <w:lang w:val="pl-PL"/>
        </w:rPr>
        <w:t>zostać</w:t>
      </w:r>
      <w:r>
        <w:rPr>
          <w:rFonts w:cstheme="minorHAnsi"/>
          <w:sz w:val="24"/>
          <w:szCs w:val="24"/>
          <w:lang w:val="pl-PL"/>
        </w:rPr>
        <w:t xml:space="preserve"> </w:t>
      </w:r>
      <w:r w:rsidRPr="007200A7">
        <w:rPr>
          <w:rFonts w:cstheme="minorHAnsi"/>
          <w:sz w:val="24"/>
          <w:szCs w:val="24"/>
          <w:lang w:val="pl-PL"/>
        </w:rPr>
        <w:t>dokonana z powodów ekonomicznych lub technicznych, w szczególności</w:t>
      </w:r>
      <w:r>
        <w:rPr>
          <w:rFonts w:cstheme="minorHAnsi"/>
          <w:sz w:val="24"/>
          <w:szCs w:val="24"/>
          <w:lang w:val="pl-PL"/>
        </w:rPr>
        <w:t xml:space="preserve"> </w:t>
      </w:r>
      <w:r w:rsidRPr="007200A7">
        <w:rPr>
          <w:rFonts w:cstheme="minorHAnsi"/>
          <w:sz w:val="24"/>
          <w:szCs w:val="24"/>
          <w:lang w:val="pl-PL"/>
        </w:rPr>
        <w:t>dotyczących</w:t>
      </w:r>
      <w:r>
        <w:rPr>
          <w:rFonts w:cstheme="minorHAnsi"/>
          <w:sz w:val="24"/>
          <w:szCs w:val="24"/>
          <w:lang w:val="pl-PL"/>
        </w:rPr>
        <w:t xml:space="preserve"> </w:t>
      </w:r>
      <w:r w:rsidRPr="007200A7">
        <w:rPr>
          <w:rFonts w:cstheme="minorHAnsi"/>
          <w:sz w:val="24"/>
          <w:szCs w:val="24"/>
          <w:lang w:val="pl-PL"/>
        </w:rPr>
        <w:t>zamienności lub interoperacyjności</w:t>
      </w:r>
      <w:r>
        <w:rPr>
          <w:rFonts w:cstheme="minorHAnsi"/>
          <w:sz w:val="24"/>
          <w:szCs w:val="24"/>
          <w:lang w:val="pl-PL"/>
        </w:rPr>
        <w:t xml:space="preserve"> </w:t>
      </w:r>
      <w:r w:rsidRPr="007200A7">
        <w:rPr>
          <w:rFonts w:cstheme="minorHAnsi"/>
          <w:sz w:val="24"/>
          <w:szCs w:val="24"/>
          <w:lang w:val="pl-PL"/>
        </w:rPr>
        <w:t>sprzętu,</w:t>
      </w:r>
      <w:r>
        <w:rPr>
          <w:rFonts w:cstheme="minorHAnsi"/>
          <w:sz w:val="24"/>
          <w:szCs w:val="24"/>
          <w:lang w:val="pl-PL"/>
        </w:rPr>
        <w:t xml:space="preserve"> </w:t>
      </w:r>
      <w:r w:rsidRPr="007200A7">
        <w:rPr>
          <w:rFonts w:cstheme="minorHAnsi"/>
          <w:sz w:val="24"/>
          <w:szCs w:val="24"/>
          <w:lang w:val="pl-PL"/>
        </w:rPr>
        <w:t>usług</w:t>
      </w:r>
      <w:r>
        <w:rPr>
          <w:rFonts w:cstheme="minorHAnsi"/>
          <w:sz w:val="24"/>
          <w:szCs w:val="24"/>
          <w:lang w:val="pl-PL"/>
        </w:rPr>
        <w:t xml:space="preserve"> </w:t>
      </w:r>
      <w:r w:rsidRPr="007200A7">
        <w:rPr>
          <w:rFonts w:cstheme="minorHAnsi"/>
          <w:sz w:val="24"/>
          <w:szCs w:val="24"/>
          <w:lang w:val="pl-PL"/>
        </w:rPr>
        <w:t>lub instalacji, zamówionych w ramach zamówienia podstawowego,</w:t>
      </w:r>
    </w:p>
    <w:p w:rsidR="007200A7"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zmiana wykonawcy spowodowałaby</w:t>
      </w:r>
      <w:r>
        <w:rPr>
          <w:rFonts w:cstheme="minorHAnsi"/>
          <w:sz w:val="24"/>
          <w:szCs w:val="24"/>
          <w:lang w:val="pl-PL"/>
        </w:rPr>
        <w:t xml:space="preserve"> </w:t>
      </w:r>
      <w:r w:rsidRPr="007200A7">
        <w:rPr>
          <w:rFonts w:cstheme="minorHAnsi"/>
          <w:sz w:val="24"/>
          <w:szCs w:val="24"/>
          <w:lang w:val="pl-PL"/>
        </w:rPr>
        <w:t>istotną</w:t>
      </w:r>
      <w:r>
        <w:rPr>
          <w:rFonts w:cstheme="minorHAnsi"/>
          <w:sz w:val="24"/>
          <w:szCs w:val="24"/>
          <w:lang w:val="pl-PL"/>
        </w:rPr>
        <w:t xml:space="preserve"> </w:t>
      </w:r>
      <w:r w:rsidRPr="007200A7">
        <w:rPr>
          <w:rFonts w:cstheme="minorHAnsi"/>
          <w:sz w:val="24"/>
          <w:szCs w:val="24"/>
          <w:lang w:val="pl-PL"/>
        </w:rPr>
        <w:t>niedogodność lub znaczne</w:t>
      </w:r>
      <w:r>
        <w:rPr>
          <w:rFonts w:cstheme="minorHAnsi"/>
          <w:sz w:val="24"/>
          <w:szCs w:val="24"/>
          <w:lang w:val="pl-PL"/>
        </w:rPr>
        <w:t xml:space="preserve"> </w:t>
      </w:r>
      <w:r w:rsidRPr="007200A7">
        <w:rPr>
          <w:rFonts w:cstheme="minorHAnsi"/>
          <w:sz w:val="24"/>
          <w:szCs w:val="24"/>
          <w:lang w:val="pl-PL"/>
        </w:rPr>
        <w:t>zwiększenie</w:t>
      </w:r>
      <w:r>
        <w:rPr>
          <w:rFonts w:cstheme="minorHAnsi"/>
          <w:sz w:val="24"/>
          <w:szCs w:val="24"/>
          <w:lang w:val="pl-PL"/>
        </w:rPr>
        <w:t xml:space="preserve"> </w:t>
      </w:r>
      <w:r w:rsidRPr="007200A7">
        <w:rPr>
          <w:rFonts w:cstheme="minorHAnsi"/>
          <w:sz w:val="24"/>
          <w:szCs w:val="24"/>
          <w:lang w:val="pl-PL"/>
        </w:rPr>
        <w:t>kosztów dla zamawiającego,</w:t>
      </w:r>
    </w:p>
    <w:p w:rsidR="007200A7" w:rsidRPr="003C3B28"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lastRenderedPageBreak/>
        <w:t>wartość</w:t>
      </w:r>
      <w:r>
        <w:rPr>
          <w:rFonts w:cstheme="minorHAnsi"/>
          <w:sz w:val="24"/>
          <w:szCs w:val="24"/>
          <w:lang w:val="pl-PL"/>
        </w:rPr>
        <w:t xml:space="preserve"> </w:t>
      </w:r>
      <w:r w:rsidRPr="007200A7">
        <w:rPr>
          <w:rFonts w:cstheme="minorHAnsi"/>
          <w:sz w:val="24"/>
          <w:szCs w:val="24"/>
          <w:lang w:val="pl-PL"/>
        </w:rPr>
        <w:t>każdej</w:t>
      </w:r>
      <w:r>
        <w:rPr>
          <w:rFonts w:cstheme="minorHAnsi"/>
          <w:sz w:val="24"/>
          <w:szCs w:val="24"/>
          <w:lang w:val="pl-PL"/>
        </w:rPr>
        <w:t xml:space="preserve"> </w:t>
      </w:r>
      <w:r w:rsidRPr="007200A7">
        <w:rPr>
          <w:rFonts w:cstheme="minorHAnsi"/>
          <w:sz w:val="24"/>
          <w:szCs w:val="24"/>
          <w:lang w:val="pl-PL"/>
        </w:rPr>
        <w:t>kolejnej zmiany nie przekracza 50%</w:t>
      </w:r>
      <w:r w:rsidR="00051DFB">
        <w:rPr>
          <w:rFonts w:cstheme="minorHAnsi"/>
          <w:sz w:val="24"/>
          <w:szCs w:val="24"/>
          <w:lang w:val="pl-PL"/>
        </w:rPr>
        <w:t xml:space="preserve"> </w:t>
      </w:r>
      <w:r w:rsidRPr="007200A7">
        <w:rPr>
          <w:rFonts w:cstheme="minorHAnsi"/>
          <w:sz w:val="24"/>
          <w:szCs w:val="24"/>
          <w:lang w:val="pl-PL"/>
        </w:rPr>
        <w:t>wartości zamówienia określonej</w:t>
      </w:r>
      <w:r>
        <w:rPr>
          <w:rFonts w:cstheme="minorHAnsi"/>
          <w:sz w:val="24"/>
          <w:szCs w:val="24"/>
          <w:lang w:val="pl-PL"/>
        </w:rPr>
        <w:t xml:space="preserve"> </w:t>
      </w:r>
      <w:r w:rsidRPr="007200A7">
        <w:rPr>
          <w:rFonts w:cstheme="minorHAnsi"/>
          <w:sz w:val="24"/>
          <w:szCs w:val="24"/>
          <w:lang w:val="pl-PL"/>
        </w:rPr>
        <w:t>pierwotnie w  umow</w:t>
      </w:r>
      <w:r>
        <w:rPr>
          <w:rFonts w:cstheme="minorHAnsi"/>
          <w:sz w:val="24"/>
          <w:szCs w:val="24"/>
          <w:lang w:val="pl-PL"/>
        </w:rPr>
        <w:t>ie,</w:t>
      </w:r>
    </w:p>
    <w:p w:rsidR="00776A4C" w:rsidRPr="003C3B28" w:rsidRDefault="00776A4C" w:rsidP="003C3B28">
      <w:pPr>
        <w:spacing w:line="360" w:lineRule="auto"/>
        <w:rPr>
          <w:rFonts w:cstheme="minorHAnsi"/>
          <w:sz w:val="24"/>
          <w:szCs w:val="24"/>
          <w:highlight w:val="yellow"/>
          <w:lang w:val="pl-PL"/>
        </w:rPr>
      </w:pPr>
    </w:p>
    <w:p w:rsidR="00776A4C" w:rsidRPr="007200A7"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Dodatkowe informacje dotyczące RODO:</w:t>
      </w:r>
    </w:p>
    <w:p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Informujemy, że w zamówieniach publicznych administratorem danych osobowych obowiązanym do spełnienia obowiązku informacyjnego z art. 13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p>
    <w:p w:rsidR="00310967"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1) będzie również: Zamawiający - względem osób fizycznych, od których dane osobowe bezpośrednio pozyskał. Dotyczy to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procedury ,,zapytania ofertowego”. W związku z powyższym zgodnie z art. 13 ust. 1 i 2 RODO, informuję, że: </w:t>
      </w:r>
    </w:p>
    <w:p w:rsidR="00310967" w:rsidRPr="003C3B28" w:rsidRDefault="00776A4C" w:rsidP="003C3B28">
      <w:pPr>
        <w:spacing w:after="0" w:line="360" w:lineRule="auto"/>
        <w:rPr>
          <w:rFonts w:cstheme="minorHAnsi"/>
          <w:sz w:val="24"/>
          <w:szCs w:val="24"/>
          <w:highlight w:val="yellow"/>
          <w:lang w:val="pl-PL"/>
        </w:rPr>
      </w:pPr>
      <w:r w:rsidRPr="003C3B28">
        <w:rPr>
          <w:rFonts w:cstheme="minorHAnsi"/>
          <w:sz w:val="24"/>
          <w:szCs w:val="24"/>
          <w:lang w:val="pl-PL"/>
        </w:rPr>
        <w:t xml:space="preserve">administratorem Pani/Pana danych  osobowych  jest  </w:t>
      </w:r>
      <w:r w:rsidR="00310967" w:rsidRPr="003C3B28">
        <w:rPr>
          <w:rFonts w:cstheme="minorHAnsi"/>
          <w:sz w:val="24"/>
          <w:szCs w:val="24"/>
          <w:lang w:val="pl-PL"/>
        </w:rPr>
        <w:t xml:space="preserve">Edukacja Sp. zo.o. ul. </w:t>
      </w:r>
      <w:r w:rsidR="000258A0">
        <w:rPr>
          <w:rFonts w:cstheme="minorHAnsi"/>
          <w:sz w:val="24"/>
          <w:szCs w:val="24"/>
          <w:lang w:val="pl-PL"/>
        </w:rPr>
        <w:t>Pachońskiego 5M</w:t>
      </w:r>
      <w:r w:rsidR="00310967" w:rsidRPr="003C3B28">
        <w:rPr>
          <w:rFonts w:cstheme="minorHAnsi"/>
          <w:sz w:val="24"/>
          <w:szCs w:val="24"/>
          <w:lang w:val="pl-PL"/>
        </w:rPr>
        <w:t>,</w:t>
      </w:r>
      <w:r w:rsidR="000258A0">
        <w:rPr>
          <w:rFonts w:cstheme="minorHAnsi"/>
          <w:sz w:val="24"/>
          <w:szCs w:val="24"/>
          <w:lang w:val="pl-PL"/>
        </w:rPr>
        <w:t xml:space="preserve"> </w:t>
      </w:r>
      <w:r w:rsidR="00310967" w:rsidRPr="003C3B28">
        <w:rPr>
          <w:rFonts w:cstheme="minorHAnsi"/>
          <w:sz w:val="24"/>
          <w:szCs w:val="24"/>
          <w:lang w:val="pl-PL"/>
        </w:rPr>
        <w:t>31-2</w:t>
      </w:r>
      <w:r w:rsidR="000258A0">
        <w:rPr>
          <w:rFonts w:cstheme="minorHAnsi"/>
          <w:sz w:val="24"/>
          <w:szCs w:val="24"/>
          <w:lang w:val="pl-PL"/>
        </w:rPr>
        <w:t>23</w:t>
      </w:r>
      <w:r w:rsidR="00310967" w:rsidRPr="003C3B28">
        <w:rPr>
          <w:rFonts w:cstheme="minorHAnsi"/>
          <w:sz w:val="24"/>
          <w:szCs w:val="24"/>
          <w:lang w:val="pl-PL"/>
        </w:rPr>
        <w:t xml:space="preserve"> Kraków, </w:t>
      </w:r>
      <w:bookmarkStart w:id="5" w:name="_Hlk49411779"/>
      <w:r w:rsidR="00310967" w:rsidRPr="007358D7">
        <w:rPr>
          <w:rFonts w:cstheme="minorHAnsi"/>
          <w:sz w:val="24"/>
          <w:szCs w:val="24"/>
          <w:lang w:val="pl-PL"/>
        </w:rPr>
        <w:t>e-mail:</w:t>
      </w:r>
      <w:r w:rsidR="007358D7" w:rsidRPr="007358D7">
        <w:rPr>
          <w:rFonts w:cstheme="minorHAnsi"/>
          <w:sz w:val="24"/>
          <w:szCs w:val="24"/>
          <w:lang w:val="pl-PL"/>
        </w:rPr>
        <w:t xml:space="preserve"> edupoczta2@gmail.com</w:t>
      </w:r>
      <w:r w:rsidR="00310967" w:rsidRPr="007358D7">
        <w:rPr>
          <w:rFonts w:cstheme="minorHAnsi"/>
          <w:sz w:val="24"/>
          <w:szCs w:val="24"/>
          <w:lang w:val="pl-PL"/>
        </w:rPr>
        <w:t xml:space="preserve"> </w:t>
      </w:r>
      <w:r w:rsidRPr="007358D7">
        <w:rPr>
          <w:rFonts w:cstheme="minorHAnsi"/>
          <w:sz w:val="24"/>
          <w:szCs w:val="24"/>
          <w:lang w:val="pl-PL"/>
        </w:rPr>
        <w:t>; inspektorem</w:t>
      </w:r>
      <w:r w:rsidRPr="003C3B28">
        <w:rPr>
          <w:rFonts w:cstheme="minorHAnsi"/>
          <w:sz w:val="24"/>
          <w:szCs w:val="24"/>
          <w:lang w:val="pl-PL"/>
        </w:rPr>
        <w:t xml:space="preserve"> ochrony danych osobowych </w:t>
      </w:r>
      <w:r w:rsidRPr="00E8327F">
        <w:rPr>
          <w:rFonts w:cstheme="minorHAnsi"/>
          <w:sz w:val="24"/>
          <w:szCs w:val="24"/>
          <w:lang w:val="pl-PL"/>
        </w:rPr>
        <w:t xml:space="preserve">jest </w:t>
      </w:r>
      <w:r w:rsidR="00801471" w:rsidRPr="00E8327F">
        <w:rPr>
          <w:rFonts w:cstheme="minorHAnsi"/>
          <w:sz w:val="24"/>
          <w:szCs w:val="24"/>
          <w:lang w:val="pl-PL"/>
        </w:rPr>
        <w:t>Sebastian Łabowski</w:t>
      </w:r>
      <w:r w:rsidR="00310967" w:rsidRPr="00E8327F">
        <w:rPr>
          <w:rFonts w:cstheme="minorHAnsi"/>
          <w:sz w:val="24"/>
          <w:szCs w:val="24"/>
          <w:lang w:val="pl-PL"/>
        </w:rPr>
        <w:t xml:space="preserve">, </w:t>
      </w:r>
      <w:r w:rsidRPr="00E8327F">
        <w:rPr>
          <w:rFonts w:cstheme="minorHAnsi"/>
          <w:sz w:val="24"/>
          <w:szCs w:val="24"/>
          <w:lang w:val="pl-PL"/>
        </w:rPr>
        <w:t xml:space="preserve">z którym można kontaktować się pod  </w:t>
      </w:r>
      <w:r w:rsidR="00310967" w:rsidRPr="00E8327F">
        <w:rPr>
          <w:rFonts w:cstheme="minorHAnsi"/>
          <w:sz w:val="24"/>
          <w:szCs w:val="24"/>
          <w:lang w:val="pl-PL"/>
        </w:rPr>
        <w:t>ww.</w:t>
      </w:r>
      <w:r w:rsidRPr="00E8327F">
        <w:rPr>
          <w:rFonts w:cstheme="minorHAnsi"/>
          <w:sz w:val="24"/>
          <w:szCs w:val="24"/>
          <w:lang w:val="pl-PL"/>
        </w:rPr>
        <w:t xml:space="preserve">  adres</w:t>
      </w:r>
      <w:r w:rsidR="00310967" w:rsidRPr="00E8327F">
        <w:rPr>
          <w:rFonts w:cstheme="minorHAnsi"/>
          <w:sz w:val="24"/>
          <w:szCs w:val="24"/>
          <w:lang w:val="pl-PL"/>
        </w:rPr>
        <w:t>em</w:t>
      </w:r>
      <w:r w:rsidRPr="00E8327F">
        <w:rPr>
          <w:rFonts w:cstheme="minorHAnsi"/>
          <w:sz w:val="24"/>
          <w:szCs w:val="24"/>
          <w:lang w:val="pl-PL"/>
        </w:rPr>
        <w:t xml:space="preserve">   e-mail: </w:t>
      </w:r>
      <w:hyperlink r:id="rId16" w:tgtFrame="_blank" w:history="1">
        <w:r w:rsidR="00801471" w:rsidRPr="00E8327F">
          <w:rPr>
            <w:rStyle w:val="Hipercze"/>
            <w:rFonts w:cstheme="minorHAnsi"/>
            <w:color w:val="1155CC"/>
            <w:sz w:val="24"/>
            <w:szCs w:val="24"/>
            <w:shd w:val="clear" w:color="auto" w:fill="FFFFFF"/>
          </w:rPr>
          <w:t>inspektor@bezpieczne-dane.eu</w:t>
        </w:r>
      </w:hyperlink>
      <w:r w:rsidR="00536B6F" w:rsidRPr="00E8327F">
        <w:rPr>
          <w:rFonts w:cstheme="minorHAnsi"/>
          <w:sz w:val="24"/>
          <w:szCs w:val="24"/>
          <w:lang w:val="pl-PL"/>
        </w:rPr>
        <w:t>*</w:t>
      </w:r>
      <w:r w:rsidRPr="00E8327F">
        <w:rPr>
          <w:rFonts w:cstheme="minorHAnsi"/>
          <w:sz w:val="24"/>
          <w:szCs w:val="24"/>
          <w:lang w:val="pl-PL"/>
        </w:rPr>
        <w:t>;</w:t>
      </w:r>
      <w:r w:rsidRPr="00801471">
        <w:rPr>
          <w:rFonts w:cstheme="minorHAnsi"/>
          <w:sz w:val="24"/>
          <w:szCs w:val="24"/>
          <w:lang w:val="pl-PL"/>
        </w:rPr>
        <w:t xml:space="preserve"> </w:t>
      </w:r>
    </w:p>
    <w:bookmarkEnd w:id="5"/>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Pani/Pana dane osobowe przetwarzane będą na podstawie art. 6 ust. 1 lit. c RODO w celu związanym z przedmiotową procedurą ,,zapytania ofertowego”.</w:t>
      </w:r>
      <w:r w:rsidR="00801471">
        <w:rPr>
          <w:rFonts w:cstheme="minorHAnsi"/>
          <w:sz w:val="24"/>
          <w:szCs w:val="24"/>
          <w:lang w:val="pl-PL"/>
        </w:rPr>
        <w:t xml:space="preserve"> </w:t>
      </w:r>
      <w:r w:rsidRPr="003C3B28">
        <w:rPr>
          <w:rFonts w:cstheme="minorHAnsi"/>
          <w:sz w:val="24"/>
          <w:szCs w:val="24"/>
          <w:lang w:val="pl-PL"/>
        </w:rPr>
        <w:t xml:space="preserve">Odbiorcami Pani/Pana danych   osobowych będą osoby lub podmioty, którym udostępniona zostanie dokumentacja przedmiotowej procedury w oparciu o dostępie do informacji publicznych. Pani/Pana dane osobowe będą przechowywane, przez okres 4 lat od dnia zakończenia procedury ,,zapytania ofertowego”, a jeżeli czas trwania umowy przekracza 4 lata, okres przechowywania obejmuje cały czas trwania umowy; obowiązek podania przez  Panią/Pana  danych  </w:t>
      </w:r>
      <w:r w:rsidRPr="003C3B28">
        <w:rPr>
          <w:rFonts w:cstheme="minorHAnsi"/>
          <w:sz w:val="24"/>
          <w:szCs w:val="24"/>
          <w:lang w:val="pl-PL"/>
        </w:rPr>
        <w:lastRenderedPageBreak/>
        <w:t>osobowych  bezpośrednio  Pani/Pana  dotyczących  jest  wymogiem związanym  z  udziałem  w  przedmiotowej  procedurze  ,,zapytania  ofertowego”.</w:t>
      </w:r>
    </w:p>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Informuję,  że w odniesieniu</w:t>
      </w:r>
      <w:r w:rsidR="00310967" w:rsidRPr="003C3B28">
        <w:rPr>
          <w:rFonts w:cstheme="minorHAnsi"/>
          <w:sz w:val="24"/>
          <w:szCs w:val="24"/>
          <w:lang w:val="pl-PL"/>
        </w:rPr>
        <w:t xml:space="preserve"> </w:t>
      </w:r>
      <w:r w:rsidRPr="003C3B28">
        <w:rPr>
          <w:rFonts w:cstheme="minorHAnsi"/>
          <w:sz w:val="24"/>
          <w:szCs w:val="24"/>
          <w:lang w:val="pl-PL"/>
        </w:rPr>
        <w:t>do</w:t>
      </w:r>
      <w:r w:rsidR="00536B6F" w:rsidRPr="003C3B28">
        <w:rPr>
          <w:rFonts w:cstheme="minorHAnsi"/>
          <w:sz w:val="24"/>
          <w:szCs w:val="24"/>
          <w:lang w:val="pl-PL"/>
        </w:rPr>
        <w:t xml:space="preserve"> </w:t>
      </w:r>
      <w:r w:rsidRPr="003C3B28">
        <w:rPr>
          <w:rFonts w:cstheme="minorHAnsi"/>
          <w:sz w:val="24"/>
          <w:szCs w:val="24"/>
          <w:lang w:val="pl-PL"/>
        </w:rPr>
        <w:t>Pani/Pana</w:t>
      </w:r>
      <w:r w:rsidR="00536B6F" w:rsidRPr="003C3B28">
        <w:rPr>
          <w:rFonts w:cstheme="minorHAnsi"/>
          <w:sz w:val="24"/>
          <w:szCs w:val="24"/>
          <w:lang w:val="pl-PL"/>
        </w:rPr>
        <w:t xml:space="preserve"> </w:t>
      </w:r>
      <w:r w:rsidRPr="003C3B28">
        <w:rPr>
          <w:rFonts w:cstheme="minorHAnsi"/>
          <w:sz w:val="24"/>
          <w:szCs w:val="24"/>
          <w:lang w:val="pl-PL"/>
        </w:rPr>
        <w:t>danych</w:t>
      </w:r>
      <w:r w:rsidR="00536B6F" w:rsidRPr="003C3B28">
        <w:rPr>
          <w:rFonts w:cstheme="minorHAnsi"/>
          <w:sz w:val="24"/>
          <w:szCs w:val="24"/>
          <w:lang w:val="pl-PL"/>
        </w:rPr>
        <w:t xml:space="preserve"> </w:t>
      </w:r>
      <w:r w:rsidRPr="003C3B28">
        <w:rPr>
          <w:rFonts w:cstheme="minorHAnsi"/>
          <w:sz w:val="24"/>
          <w:szCs w:val="24"/>
          <w:lang w:val="pl-PL"/>
        </w:rPr>
        <w:t>osobowych</w:t>
      </w:r>
      <w:r w:rsidR="00536B6F" w:rsidRPr="003C3B28">
        <w:rPr>
          <w:rFonts w:cstheme="minorHAnsi"/>
          <w:sz w:val="24"/>
          <w:szCs w:val="24"/>
          <w:lang w:val="pl-PL"/>
        </w:rPr>
        <w:t xml:space="preserve"> </w:t>
      </w:r>
      <w:r w:rsidRPr="003C3B28">
        <w:rPr>
          <w:rFonts w:cstheme="minorHAnsi"/>
          <w:sz w:val="24"/>
          <w:szCs w:val="24"/>
          <w:lang w:val="pl-PL"/>
        </w:rPr>
        <w:t>decyzje</w:t>
      </w:r>
      <w:r w:rsidR="00536B6F" w:rsidRPr="003C3B28">
        <w:rPr>
          <w:rFonts w:cstheme="minorHAnsi"/>
          <w:sz w:val="24"/>
          <w:szCs w:val="24"/>
          <w:lang w:val="pl-PL"/>
        </w:rPr>
        <w:t xml:space="preserve"> </w:t>
      </w:r>
      <w:r w:rsidRPr="003C3B28">
        <w:rPr>
          <w:rFonts w:cstheme="minorHAnsi"/>
          <w:sz w:val="24"/>
          <w:szCs w:val="24"/>
          <w:lang w:val="pl-PL"/>
        </w:rPr>
        <w:t>nie</w:t>
      </w:r>
      <w:r w:rsidR="00536B6F" w:rsidRPr="003C3B28">
        <w:rPr>
          <w:rFonts w:cstheme="minorHAnsi"/>
          <w:sz w:val="24"/>
          <w:szCs w:val="24"/>
          <w:lang w:val="pl-PL"/>
        </w:rPr>
        <w:t xml:space="preserve"> </w:t>
      </w:r>
      <w:r w:rsidRPr="003C3B28">
        <w:rPr>
          <w:rFonts w:cstheme="minorHAnsi"/>
          <w:sz w:val="24"/>
          <w:szCs w:val="24"/>
          <w:lang w:val="pl-PL"/>
        </w:rPr>
        <w:t>będą</w:t>
      </w:r>
      <w:r w:rsidR="00536B6F" w:rsidRPr="003C3B28">
        <w:rPr>
          <w:rFonts w:cstheme="minorHAnsi"/>
          <w:sz w:val="24"/>
          <w:szCs w:val="24"/>
          <w:lang w:val="pl-PL"/>
        </w:rPr>
        <w:t xml:space="preserve"> </w:t>
      </w:r>
      <w:r w:rsidRPr="003C3B28">
        <w:rPr>
          <w:rFonts w:cstheme="minorHAnsi"/>
          <w:sz w:val="24"/>
          <w:szCs w:val="24"/>
          <w:lang w:val="pl-PL"/>
        </w:rPr>
        <w:t>podejmowane</w:t>
      </w:r>
      <w:r w:rsidR="00536B6F" w:rsidRPr="003C3B28">
        <w:rPr>
          <w:rFonts w:cstheme="minorHAnsi"/>
          <w:sz w:val="24"/>
          <w:szCs w:val="24"/>
          <w:lang w:val="pl-PL"/>
        </w:rPr>
        <w:t xml:space="preserve"> </w:t>
      </w:r>
      <w:r w:rsidRPr="003C3B28">
        <w:rPr>
          <w:rFonts w:cstheme="minorHAnsi"/>
          <w:sz w:val="24"/>
          <w:szCs w:val="24"/>
          <w:lang w:val="pl-PL"/>
        </w:rPr>
        <w:t>w</w:t>
      </w:r>
      <w:r w:rsidR="00536B6F" w:rsidRPr="003C3B28">
        <w:rPr>
          <w:rFonts w:cstheme="minorHAnsi"/>
          <w:sz w:val="24"/>
          <w:szCs w:val="24"/>
          <w:lang w:val="pl-PL"/>
        </w:rPr>
        <w:t xml:space="preserve"> </w:t>
      </w:r>
      <w:r w:rsidRPr="003C3B28">
        <w:rPr>
          <w:rFonts w:cstheme="minorHAnsi"/>
          <w:sz w:val="24"/>
          <w:szCs w:val="24"/>
          <w:lang w:val="pl-PL"/>
        </w:rPr>
        <w:t>sposób</w:t>
      </w:r>
      <w:r w:rsidR="00536B6F" w:rsidRPr="003C3B28">
        <w:rPr>
          <w:rFonts w:cstheme="minorHAnsi"/>
          <w:sz w:val="24"/>
          <w:szCs w:val="24"/>
          <w:lang w:val="pl-PL"/>
        </w:rPr>
        <w:t xml:space="preserve"> </w:t>
      </w:r>
      <w:r w:rsidRPr="003C3B28">
        <w:rPr>
          <w:rFonts w:cstheme="minorHAnsi"/>
          <w:sz w:val="24"/>
          <w:szCs w:val="24"/>
          <w:lang w:val="pl-PL"/>
        </w:rPr>
        <w:t>zautomatyzowany, stosowanie do art. 22 RODO; posiada Pani/Pan: na podstawie art. 15 RODO prawo dostępu  do danych  osobowych Pani/Pana dotyczących;  na  podstawie art. 16 RODO  prawo do sprostowania  Pani/Pana  danych  osobowych  **;  na podstawie  art.  18 RODO  prawo żądania  od</w:t>
      </w:r>
      <w:r w:rsidR="00536B6F" w:rsidRPr="003C3B28">
        <w:rPr>
          <w:rFonts w:cstheme="minorHAnsi"/>
          <w:sz w:val="24"/>
          <w:szCs w:val="24"/>
          <w:lang w:val="pl-PL"/>
        </w:rPr>
        <w:t xml:space="preserve"> </w:t>
      </w:r>
      <w:r w:rsidRPr="003C3B28">
        <w:rPr>
          <w:rFonts w:cstheme="minorHAnsi"/>
          <w:sz w:val="24"/>
          <w:szCs w:val="24"/>
          <w:lang w:val="pl-PL"/>
        </w:rPr>
        <w:t xml:space="preserve">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536B6F" w:rsidRPr="003C3B28" w:rsidRDefault="00536B6F" w:rsidP="003C3B28">
      <w:pPr>
        <w:spacing w:after="0" w:line="360" w:lineRule="auto"/>
        <w:rPr>
          <w:rFonts w:cstheme="minorHAnsi"/>
          <w:sz w:val="24"/>
          <w:szCs w:val="24"/>
          <w:lang w:val="pl-PL"/>
        </w:rPr>
      </w:pPr>
    </w:p>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xml:space="preserve">* Wyjaśnienie: informacja w tym zakresie jest wymagana, jeżeli w odniesieniu do danego administratora lub podmiotu przetwarzającego istnieje obowiązek wyznaczenia inspektora ochrony danych osobowych. </w:t>
      </w:r>
    </w:p>
    <w:p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skorzystanie z prawa do sprostowania nie może skutkować zmianą wyniku ,,procedury zapytania ofertowego” ani zmianą postanowień umowy oraz nie może naruszać integralności protokołu oraz  jego  załączników.</w:t>
      </w:r>
    </w:p>
    <w:p w:rsidR="00776A4C"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6A4C" w:rsidRPr="003C3B28" w:rsidRDefault="00776A4C" w:rsidP="003C3B28">
      <w:pPr>
        <w:spacing w:line="360" w:lineRule="auto"/>
        <w:rPr>
          <w:rFonts w:cstheme="minorHAnsi"/>
          <w:sz w:val="24"/>
          <w:szCs w:val="24"/>
          <w:lang w:val="pl-PL"/>
        </w:rPr>
      </w:pPr>
    </w:p>
    <w:sectPr w:rsidR="00776A4C" w:rsidRPr="003C3B28" w:rsidSect="00B94563">
      <w:headerReference w:type="default"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787FF" w15:done="0"/>
  <w15:commentEx w15:paraId="68692224" w15:done="0"/>
  <w15:commentEx w15:paraId="244FBD7C" w15:paraIdParent="68692224" w15:done="0"/>
  <w15:commentEx w15:paraId="222501EF" w15:done="0"/>
  <w15:commentEx w15:paraId="00C7F709" w15:paraIdParent="222501EF" w15:done="0"/>
  <w15:commentEx w15:paraId="125CB325" w15:done="0"/>
  <w15:commentEx w15:paraId="09513FA1" w15:paraIdParent="125CB325" w15:done="0"/>
  <w15:commentEx w15:paraId="0D02B069" w15:done="0"/>
  <w15:commentEx w15:paraId="3B366EB8" w15:paraIdParent="0D02B069" w15:done="0"/>
  <w15:commentEx w15:paraId="32425E60" w15:done="0"/>
  <w15:commentEx w15:paraId="372B5CA5" w15:done="0"/>
  <w15:commentEx w15:paraId="158E02A1" w15:paraIdParent="372B5CA5" w15:done="0"/>
  <w15:commentEx w15:paraId="0407A8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74371" w16cex:dateUtc="2022-12-28T21:36:00Z"/>
  <w16cex:commentExtensible w16cex:durableId="275743B9" w16cex:dateUtc="2022-12-28T21:37:00Z"/>
  <w16cex:commentExtensible w16cex:durableId="2757457C" w16cex:dateUtc="2022-12-28T21:45:00Z"/>
  <w16cex:commentExtensible w16cex:durableId="275745AF" w16cex:dateUtc="2022-12-28T21:46:00Z"/>
  <w16cex:commentExtensible w16cex:durableId="2757462D" w16cex:dateUtc="2022-12-28T21:48:00Z"/>
  <w16cex:commentExtensible w16cex:durableId="27574643" w16cex:dateUtc="2022-12-28T21:48:00Z"/>
  <w16cex:commentExtensible w16cex:durableId="27574691" w16cex:dateUtc="2022-12-28T21:49:00Z"/>
  <w16cex:commentExtensible w16cex:durableId="275746DA" w16cex:dateUtc="2022-12-28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787FF" w16cid:durableId="2773B004"/>
  <w16cid:commentId w16cid:paraId="68692224" w16cid:durableId="2773B005"/>
  <w16cid:commentId w16cid:paraId="244FBD7C" w16cid:durableId="2773B688"/>
  <w16cid:commentId w16cid:paraId="222501EF" w16cid:durableId="2773B006"/>
  <w16cid:commentId w16cid:paraId="00C7F709" w16cid:durableId="2773B6C1"/>
  <w16cid:commentId w16cid:paraId="125CB325" w16cid:durableId="2773B007"/>
  <w16cid:commentId w16cid:paraId="09513FA1" w16cid:durableId="2773B6C8"/>
  <w16cid:commentId w16cid:paraId="0D02B069" w16cid:durableId="2773B008"/>
  <w16cid:commentId w16cid:paraId="3B366EB8" w16cid:durableId="2773B6EC"/>
  <w16cid:commentId w16cid:paraId="32425E60" w16cid:durableId="2773B009"/>
  <w16cid:commentId w16cid:paraId="372B5CA5" w16cid:durableId="2773B00A"/>
  <w16cid:commentId w16cid:paraId="158E02A1" w16cid:durableId="2773B604"/>
  <w16cid:commentId w16cid:paraId="0407A86B" w16cid:durableId="2773B0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BD" w:rsidRDefault="00B950BD" w:rsidP="00776A4C">
      <w:pPr>
        <w:spacing w:after="0" w:line="240" w:lineRule="auto"/>
      </w:pPr>
      <w:r>
        <w:separator/>
      </w:r>
    </w:p>
  </w:endnote>
  <w:endnote w:type="continuationSeparator" w:id="0">
    <w:p w:rsidR="00B950BD" w:rsidRDefault="00B950BD" w:rsidP="00776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809404"/>
      <w:docPartObj>
        <w:docPartGallery w:val="Page Numbers (Bottom of Page)"/>
        <w:docPartUnique/>
      </w:docPartObj>
    </w:sdtPr>
    <w:sdtContent>
      <w:p w:rsidR="00FF6ED7" w:rsidRDefault="00E018AA">
        <w:pPr>
          <w:pStyle w:val="Stopka"/>
          <w:jc w:val="right"/>
        </w:pPr>
        <w:r>
          <w:fldChar w:fldCharType="begin"/>
        </w:r>
        <w:r w:rsidR="00FF6ED7">
          <w:instrText>PAGE   \* MERGEFORMAT</w:instrText>
        </w:r>
        <w:r>
          <w:fldChar w:fldCharType="separate"/>
        </w:r>
        <w:r w:rsidR="00971918" w:rsidRPr="00971918">
          <w:rPr>
            <w:noProof/>
            <w:lang w:val="pl-PL"/>
          </w:rPr>
          <w:t>14</w:t>
        </w:r>
        <w:r>
          <w:fldChar w:fldCharType="end"/>
        </w:r>
      </w:p>
    </w:sdtContent>
  </w:sdt>
  <w:p w:rsidR="003C3B28" w:rsidRDefault="003C3B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BD" w:rsidRDefault="00B950BD" w:rsidP="00776A4C">
      <w:pPr>
        <w:spacing w:after="0" w:line="240" w:lineRule="auto"/>
      </w:pPr>
      <w:r>
        <w:separator/>
      </w:r>
    </w:p>
  </w:footnote>
  <w:footnote w:type="continuationSeparator" w:id="0">
    <w:p w:rsidR="00B950BD" w:rsidRDefault="00B950BD" w:rsidP="00776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4C" w:rsidRDefault="00776A4C" w:rsidP="00776A4C">
    <w:pPr>
      <w:pStyle w:val="Nagwek"/>
      <w:jc w:val="center"/>
    </w:pPr>
    <w:r>
      <w:rPr>
        <w:noProof/>
        <w:lang w:val="pl-PL" w:eastAsia="pl-PL"/>
      </w:rPr>
      <w:drawing>
        <wp:anchor distT="0" distB="0" distL="114300" distR="114300" simplePos="0" relativeHeight="251658240" behindDoc="0" locked="0" layoutInCell="1" allowOverlap="1">
          <wp:simplePos x="0" y="0"/>
          <wp:positionH relativeFrom="page">
            <wp:posOffset>767080</wp:posOffset>
          </wp:positionH>
          <wp:positionV relativeFrom="page">
            <wp:posOffset>331470</wp:posOffset>
          </wp:positionV>
          <wp:extent cx="6499860" cy="472440"/>
          <wp:effectExtent l="0" t="0" r="0" b="381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99860" cy="4724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63A"/>
    <w:multiLevelType w:val="hybridMultilevel"/>
    <w:tmpl w:val="BFACC232"/>
    <w:lvl w:ilvl="0" w:tplc="8C5AF70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B3DEA"/>
    <w:multiLevelType w:val="hybridMultilevel"/>
    <w:tmpl w:val="F0D6C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893566"/>
    <w:multiLevelType w:val="hybridMultilevel"/>
    <w:tmpl w:val="63681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851353"/>
    <w:multiLevelType w:val="hybridMultilevel"/>
    <w:tmpl w:val="065AFE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4D462FCA"/>
    <w:multiLevelType w:val="hybridMultilevel"/>
    <w:tmpl w:val="96E6A1F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CE55B3"/>
    <w:multiLevelType w:val="hybridMultilevel"/>
    <w:tmpl w:val="D6DA26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307CCB"/>
    <w:multiLevelType w:val="hybridMultilevel"/>
    <w:tmpl w:val="9454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F208D4"/>
    <w:multiLevelType w:val="hybridMultilevel"/>
    <w:tmpl w:val="55B67A36"/>
    <w:lvl w:ilvl="0" w:tplc="1FAA2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B66F42"/>
    <w:multiLevelType w:val="hybridMultilevel"/>
    <w:tmpl w:val="0396F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BF6604"/>
    <w:multiLevelType w:val="hybridMultilevel"/>
    <w:tmpl w:val="0C0CAD92"/>
    <w:lvl w:ilvl="0" w:tplc="04150017">
      <w:start w:val="1"/>
      <w:numFmt w:val="lowerLetter"/>
      <w:lvlText w:val="%1)"/>
      <w:lvlJc w:val="left"/>
      <w:pPr>
        <w:ind w:left="720" w:hanging="360"/>
      </w:pPr>
    </w:lvl>
    <w:lvl w:ilvl="1" w:tplc="86E6CD4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E15367A"/>
    <w:multiLevelType w:val="hybridMultilevel"/>
    <w:tmpl w:val="3BA4599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0"/>
  </w:num>
  <w:num w:numId="6">
    <w:abstractNumId w:val="8"/>
  </w:num>
  <w:num w:numId="7">
    <w:abstractNumId w:val="5"/>
  </w:num>
  <w:num w:numId="8">
    <w:abstractNumId w:val="4"/>
  </w:num>
  <w:num w:numId="9">
    <w:abstractNumId w:val="7"/>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Mirończuk-Stachowicz">
    <w15:presenceInfo w15:providerId="None" w15:userId="Magdalena Mirończuk-Stachowicz"/>
  </w15:person>
  <w15:person w15:author="Magdalena Czajkowska">
    <w15:presenceInfo w15:providerId="AD" w15:userId="S-1-5-21-1117656398-904019224-3673263054-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76A4C"/>
    <w:rsid w:val="00007E9E"/>
    <w:rsid w:val="000258A0"/>
    <w:rsid w:val="00040376"/>
    <w:rsid w:val="00045D6C"/>
    <w:rsid w:val="00051DFB"/>
    <w:rsid w:val="00071492"/>
    <w:rsid w:val="000E1B3E"/>
    <w:rsid w:val="00104A98"/>
    <w:rsid w:val="001A16C5"/>
    <w:rsid w:val="00216FCE"/>
    <w:rsid w:val="002478F5"/>
    <w:rsid w:val="00256ED9"/>
    <w:rsid w:val="002C0AE4"/>
    <w:rsid w:val="002E0716"/>
    <w:rsid w:val="003006E0"/>
    <w:rsid w:val="00310967"/>
    <w:rsid w:val="0034698A"/>
    <w:rsid w:val="00357FEF"/>
    <w:rsid w:val="003869DF"/>
    <w:rsid w:val="003B0893"/>
    <w:rsid w:val="003B2A53"/>
    <w:rsid w:val="003C3B28"/>
    <w:rsid w:val="003E2614"/>
    <w:rsid w:val="00433AFF"/>
    <w:rsid w:val="0044137F"/>
    <w:rsid w:val="00494B1C"/>
    <w:rsid w:val="004C5043"/>
    <w:rsid w:val="004D2A7E"/>
    <w:rsid w:val="004F4A9A"/>
    <w:rsid w:val="00527D46"/>
    <w:rsid w:val="00531617"/>
    <w:rsid w:val="00536B6F"/>
    <w:rsid w:val="005370F2"/>
    <w:rsid w:val="00572783"/>
    <w:rsid w:val="0059295F"/>
    <w:rsid w:val="00593696"/>
    <w:rsid w:val="005C08FB"/>
    <w:rsid w:val="00666536"/>
    <w:rsid w:val="00692144"/>
    <w:rsid w:val="006A250F"/>
    <w:rsid w:val="006A2E80"/>
    <w:rsid w:val="006C4C95"/>
    <w:rsid w:val="007200A7"/>
    <w:rsid w:val="007232A6"/>
    <w:rsid w:val="007358D7"/>
    <w:rsid w:val="00776A4C"/>
    <w:rsid w:val="00793D39"/>
    <w:rsid w:val="007D2FA8"/>
    <w:rsid w:val="00801471"/>
    <w:rsid w:val="00864EF1"/>
    <w:rsid w:val="0088590F"/>
    <w:rsid w:val="008A61C8"/>
    <w:rsid w:val="008E7C2D"/>
    <w:rsid w:val="008F6132"/>
    <w:rsid w:val="009073CE"/>
    <w:rsid w:val="00952AA0"/>
    <w:rsid w:val="0095586A"/>
    <w:rsid w:val="00971918"/>
    <w:rsid w:val="009831F3"/>
    <w:rsid w:val="00A130D6"/>
    <w:rsid w:val="00A30076"/>
    <w:rsid w:val="00A369FC"/>
    <w:rsid w:val="00A81E20"/>
    <w:rsid w:val="00AC289E"/>
    <w:rsid w:val="00B06021"/>
    <w:rsid w:val="00B94563"/>
    <w:rsid w:val="00B950BD"/>
    <w:rsid w:val="00BB6F71"/>
    <w:rsid w:val="00BC7D87"/>
    <w:rsid w:val="00BD5BED"/>
    <w:rsid w:val="00BE5575"/>
    <w:rsid w:val="00BF55CD"/>
    <w:rsid w:val="00C10D56"/>
    <w:rsid w:val="00C30E92"/>
    <w:rsid w:val="00C50C03"/>
    <w:rsid w:val="00C5591D"/>
    <w:rsid w:val="00C75677"/>
    <w:rsid w:val="00CE3562"/>
    <w:rsid w:val="00CF1160"/>
    <w:rsid w:val="00D23118"/>
    <w:rsid w:val="00D376B2"/>
    <w:rsid w:val="00D51F97"/>
    <w:rsid w:val="00D92DFD"/>
    <w:rsid w:val="00DB68EF"/>
    <w:rsid w:val="00DE0ED8"/>
    <w:rsid w:val="00E018AA"/>
    <w:rsid w:val="00E8327F"/>
    <w:rsid w:val="00EA541B"/>
    <w:rsid w:val="00EA7E7E"/>
    <w:rsid w:val="00ED13E9"/>
    <w:rsid w:val="00EF3EA0"/>
    <w:rsid w:val="00F35CA6"/>
    <w:rsid w:val="00F4727B"/>
    <w:rsid w:val="00F9186C"/>
    <w:rsid w:val="00F95A07"/>
    <w:rsid w:val="00F96ECB"/>
    <w:rsid w:val="00FE3779"/>
    <w:rsid w:val="00FE47DC"/>
    <w:rsid w:val="00FF6E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0967"/>
  </w:style>
  <w:style w:type="paragraph" w:styleId="Nagwek1">
    <w:name w:val="heading 1"/>
    <w:basedOn w:val="Normalny"/>
    <w:next w:val="Normalny"/>
    <w:link w:val="Nagwek1Znak"/>
    <w:uiPriority w:val="9"/>
    <w:qFormat/>
    <w:rsid w:val="00776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76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72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776A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A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A4C"/>
  </w:style>
  <w:style w:type="paragraph" w:styleId="Stopka">
    <w:name w:val="footer"/>
    <w:basedOn w:val="Normalny"/>
    <w:link w:val="StopkaZnak"/>
    <w:uiPriority w:val="99"/>
    <w:unhideWhenUsed/>
    <w:rsid w:val="00776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A4C"/>
  </w:style>
  <w:style w:type="character" w:customStyle="1" w:styleId="Nagwek1Znak">
    <w:name w:val="Nagłówek 1 Znak"/>
    <w:basedOn w:val="Domylnaczcionkaakapitu"/>
    <w:link w:val="Nagwek1"/>
    <w:uiPriority w:val="9"/>
    <w:rsid w:val="00776A4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76A4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776A4C"/>
    <w:pPr>
      <w:ind w:left="720"/>
      <w:contextualSpacing/>
    </w:pPr>
  </w:style>
  <w:style w:type="character" w:customStyle="1" w:styleId="Nagwek5Znak">
    <w:name w:val="Nagłówek 5 Znak"/>
    <w:basedOn w:val="Domylnaczcionkaakapitu"/>
    <w:link w:val="Nagwek5"/>
    <w:uiPriority w:val="9"/>
    <w:semiHidden/>
    <w:rsid w:val="00776A4C"/>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sid w:val="00D376B2"/>
    <w:rPr>
      <w:color w:val="0563C1" w:themeColor="hyperlink"/>
      <w:u w:val="single"/>
    </w:rPr>
  </w:style>
  <w:style w:type="character" w:customStyle="1" w:styleId="Nierozpoznanawzmianka1">
    <w:name w:val="Nierozpoznana wzmianka1"/>
    <w:basedOn w:val="Domylnaczcionkaakapitu"/>
    <w:uiPriority w:val="99"/>
    <w:semiHidden/>
    <w:unhideWhenUsed/>
    <w:rsid w:val="00D376B2"/>
    <w:rPr>
      <w:color w:val="605E5C"/>
      <w:shd w:val="clear" w:color="auto" w:fill="E1DFDD"/>
    </w:rPr>
  </w:style>
  <w:style w:type="paragraph" w:customStyle="1" w:styleId="Default">
    <w:name w:val="Default"/>
    <w:rsid w:val="00A130D6"/>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952AA0"/>
    <w:rPr>
      <w:sz w:val="16"/>
      <w:szCs w:val="16"/>
    </w:rPr>
  </w:style>
  <w:style w:type="paragraph" w:styleId="Tekstkomentarza">
    <w:name w:val="annotation text"/>
    <w:basedOn w:val="Normalny"/>
    <w:link w:val="TekstkomentarzaZnak"/>
    <w:uiPriority w:val="99"/>
    <w:semiHidden/>
    <w:unhideWhenUsed/>
    <w:rsid w:val="00952A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2AA0"/>
    <w:rPr>
      <w:sz w:val="20"/>
      <w:szCs w:val="20"/>
    </w:rPr>
  </w:style>
  <w:style w:type="paragraph" w:styleId="Tematkomentarza">
    <w:name w:val="annotation subject"/>
    <w:basedOn w:val="Tekstkomentarza"/>
    <w:next w:val="Tekstkomentarza"/>
    <w:link w:val="TematkomentarzaZnak"/>
    <w:uiPriority w:val="99"/>
    <w:semiHidden/>
    <w:unhideWhenUsed/>
    <w:rsid w:val="00952AA0"/>
    <w:rPr>
      <w:b/>
      <w:bCs/>
    </w:rPr>
  </w:style>
  <w:style w:type="character" w:customStyle="1" w:styleId="TematkomentarzaZnak">
    <w:name w:val="Temat komentarza Znak"/>
    <w:basedOn w:val="TekstkomentarzaZnak"/>
    <w:link w:val="Tematkomentarza"/>
    <w:uiPriority w:val="99"/>
    <w:semiHidden/>
    <w:rsid w:val="00952AA0"/>
    <w:rPr>
      <w:b/>
      <w:bCs/>
      <w:sz w:val="20"/>
      <w:szCs w:val="20"/>
    </w:rPr>
  </w:style>
  <w:style w:type="paragraph" w:styleId="Tekstdymka">
    <w:name w:val="Balloon Text"/>
    <w:basedOn w:val="Normalny"/>
    <w:link w:val="TekstdymkaZnak"/>
    <w:uiPriority w:val="99"/>
    <w:semiHidden/>
    <w:unhideWhenUsed/>
    <w:rsid w:val="00952A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AA0"/>
    <w:rPr>
      <w:rFonts w:ascii="Segoe UI" w:hAnsi="Segoe UI" w:cs="Segoe UI"/>
      <w:sz w:val="18"/>
      <w:szCs w:val="18"/>
    </w:rPr>
  </w:style>
  <w:style w:type="character" w:customStyle="1" w:styleId="Nagwek3Znak">
    <w:name w:val="Nagłówek 3 Znak"/>
    <w:basedOn w:val="Domylnaczcionkaakapitu"/>
    <w:link w:val="Nagwek3"/>
    <w:uiPriority w:val="9"/>
    <w:semiHidden/>
    <w:rsid w:val="00572783"/>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06700985">
      <w:bodyDiv w:val="1"/>
      <w:marLeft w:val="0"/>
      <w:marRight w:val="0"/>
      <w:marTop w:val="0"/>
      <w:marBottom w:val="0"/>
      <w:divBdr>
        <w:top w:val="none" w:sz="0" w:space="0" w:color="auto"/>
        <w:left w:val="none" w:sz="0" w:space="0" w:color="auto"/>
        <w:bottom w:val="none" w:sz="0" w:space="0" w:color="auto"/>
        <w:right w:val="none" w:sz="0" w:space="0" w:color="auto"/>
      </w:divBdr>
    </w:div>
    <w:div w:id="186912802">
      <w:bodyDiv w:val="1"/>
      <w:marLeft w:val="0"/>
      <w:marRight w:val="0"/>
      <w:marTop w:val="0"/>
      <w:marBottom w:val="0"/>
      <w:divBdr>
        <w:top w:val="none" w:sz="0" w:space="0" w:color="auto"/>
        <w:left w:val="none" w:sz="0" w:space="0" w:color="auto"/>
        <w:bottom w:val="none" w:sz="0" w:space="0" w:color="auto"/>
        <w:right w:val="none" w:sz="0" w:space="0" w:color="auto"/>
      </w:divBdr>
    </w:div>
    <w:div w:id="780805546">
      <w:bodyDiv w:val="1"/>
      <w:marLeft w:val="0"/>
      <w:marRight w:val="0"/>
      <w:marTop w:val="0"/>
      <w:marBottom w:val="0"/>
      <w:divBdr>
        <w:top w:val="none" w:sz="0" w:space="0" w:color="auto"/>
        <w:left w:val="none" w:sz="0" w:space="0" w:color="auto"/>
        <w:bottom w:val="none" w:sz="0" w:space="0" w:color="auto"/>
        <w:right w:val="none" w:sz="0" w:space="0" w:color="auto"/>
      </w:divBdr>
    </w:div>
    <w:div w:id="914779590">
      <w:bodyDiv w:val="1"/>
      <w:marLeft w:val="0"/>
      <w:marRight w:val="0"/>
      <w:marTop w:val="0"/>
      <w:marBottom w:val="0"/>
      <w:divBdr>
        <w:top w:val="none" w:sz="0" w:space="0" w:color="auto"/>
        <w:left w:val="none" w:sz="0" w:space="0" w:color="auto"/>
        <w:bottom w:val="none" w:sz="0" w:space="0" w:color="auto"/>
        <w:right w:val="none" w:sz="0" w:space="0" w:color="auto"/>
      </w:divBdr>
    </w:div>
    <w:div w:id="1444765570">
      <w:bodyDiv w:val="1"/>
      <w:marLeft w:val="0"/>
      <w:marRight w:val="0"/>
      <w:marTop w:val="0"/>
      <w:marBottom w:val="0"/>
      <w:divBdr>
        <w:top w:val="none" w:sz="0" w:space="0" w:color="auto"/>
        <w:left w:val="none" w:sz="0" w:space="0" w:color="auto"/>
        <w:bottom w:val="none" w:sz="0" w:space="0" w:color="auto"/>
        <w:right w:val="none" w:sz="0" w:space="0" w:color="auto"/>
      </w:divBdr>
      <w:divsChild>
        <w:div w:id="74715590">
          <w:marLeft w:val="0"/>
          <w:marRight w:val="0"/>
          <w:marTop w:val="0"/>
          <w:marBottom w:val="0"/>
          <w:divBdr>
            <w:top w:val="none" w:sz="0" w:space="0" w:color="auto"/>
            <w:left w:val="none" w:sz="0" w:space="0" w:color="auto"/>
            <w:bottom w:val="none" w:sz="0" w:space="0" w:color="auto"/>
            <w:right w:val="none" w:sz="0" w:space="0" w:color="auto"/>
          </w:divBdr>
        </w:div>
        <w:div w:id="1511598315">
          <w:marLeft w:val="0"/>
          <w:marRight w:val="0"/>
          <w:marTop w:val="0"/>
          <w:marBottom w:val="0"/>
          <w:divBdr>
            <w:top w:val="none" w:sz="0" w:space="0" w:color="auto"/>
            <w:left w:val="none" w:sz="0" w:space="0" w:color="auto"/>
            <w:bottom w:val="none" w:sz="0" w:space="0" w:color="auto"/>
            <w:right w:val="none" w:sz="0" w:space="0" w:color="auto"/>
          </w:divBdr>
        </w:div>
      </w:divsChild>
    </w:div>
    <w:div w:id="1743068267">
      <w:bodyDiv w:val="1"/>
      <w:marLeft w:val="0"/>
      <w:marRight w:val="0"/>
      <w:marTop w:val="0"/>
      <w:marBottom w:val="0"/>
      <w:divBdr>
        <w:top w:val="none" w:sz="0" w:space="0" w:color="auto"/>
        <w:left w:val="none" w:sz="0" w:space="0" w:color="auto"/>
        <w:bottom w:val="none" w:sz="0" w:space="0" w:color="auto"/>
        <w:right w:val="none" w:sz="0" w:space="0" w:color="auto"/>
      </w:divBdr>
    </w:div>
    <w:div w:id="18110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poczta2@gmail.com" TargetMode="External"/><Relationship Id="rId13" Type="http://schemas.openxmlformats.org/officeDocument/2006/relationships/hyperlink" Target="mailto:slawekbarszcz@gmail.com"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poczta2@gmail.com"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inspektor@bezpieczne-dan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czajkowska1@gmail.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10" Type="http://schemas.openxmlformats.org/officeDocument/2006/relationships/hyperlink" Target="mailto:slawekbarszcz@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mag.czajkowska1@gmail.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7B11-C0AE-4A78-AF78-926F3FA4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3833</Words>
  <Characters>23001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dc:creator>
  <cp:lastModifiedBy>DELL_ID_17</cp:lastModifiedBy>
  <cp:revision>2</cp:revision>
  <dcterms:created xsi:type="dcterms:W3CDTF">2023-02-16T13:25:00Z</dcterms:created>
  <dcterms:modified xsi:type="dcterms:W3CDTF">2023-02-16T13:25:00Z</dcterms:modified>
</cp:coreProperties>
</file>